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38" w:rsidRPr="00E62641" w:rsidRDefault="001062E4" w:rsidP="00841038">
      <w:pPr>
        <w:pStyle w:val="1"/>
        <w:spacing w:before="0" w:beforeAutospacing="0" w:after="0" w:afterAutospacing="0"/>
        <w:jc w:val="center"/>
        <w:rPr>
          <w:rFonts w:ascii="Tahoma" w:hAnsi="Tahoma"/>
          <w:sz w:val="24"/>
        </w:rPr>
      </w:pPr>
      <w:bookmarkStart w:id="0" w:name="_GoBack"/>
      <w:bookmarkEnd w:id="0"/>
      <w:r>
        <w:rPr>
          <w:rFonts w:ascii="Tahoma" w:hAnsi="Tahoma"/>
          <w:sz w:val="24"/>
        </w:rPr>
        <w:t>Правила поведения во время каникул</w:t>
      </w:r>
    </w:p>
    <w:p w:rsidR="00841038" w:rsidRPr="00E62641" w:rsidRDefault="00841038" w:rsidP="00841038">
      <w:pPr>
        <w:pStyle w:val="a3"/>
        <w:tabs>
          <w:tab w:val="left" w:pos="166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ab/>
      </w: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1. Соблюдай правила безопасности поведения на дорогах и на улице.</w:t>
      </w:r>
    </w:p>
    <w:p w:rsidR="00841038" w:rsidRPr="00E62641" w:rsidRDefault="00841038" w:rsidP="00841038">
      <w:pPr>
        <w:numPr>
          <w:ilvl w:val="0"/>
          <w:numId w:val="1"/>
        </w:numPr>
        <w:spacing w:line="276" w:lineRule="auto"/>
        <w:ind w:left="1418" w:hanging="425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переходите улицу только в специально отведенных местах: по пешеходному переходу или на зеленый сигнал светофора;</w:t>
      </w:r>
    </w:p>
    <w:p w:rsidR="00841038" w:rsidRPr="00E62641" w:rsidRDefault="00841038" w:rsidP="00841038">
      <w:pPr>
        <w:numPr>
          <w:ilvl w:val="0"/>
          <w:numId w:val="1"/>
        </w:numPr>
        <w:spacing w:line="276" w:lineRule="auto"/>
        <w:ind w:left="1418" w:hanging="425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если нет пешеходного тротуара, идите по обочине дороги навстречу движению транспорта, так вы сможете видеть приближающиеся машины;</w:t>
      </w:r>
    </w:p>
    <w:p w:rsidR="00841038" w:rsidRPr="00E62641" w:rsidRDefault="00841038" w:rsidP="00841038">
      <w:pPr>
        <w:numPr>
          <w:ilvl w:val="0"/>
          <w:numId w:val="1"/>
        </w:numPr>
        <w:spacing w:line="276" w:lineRule="auto"/>
        <w:ind w:left="1418" w:hanging="425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Кататься на велосипеде можно только во дворах и парках. </w:t>
      </w:r>
    </w:p>
    <w:p w:rsidR="00841038" w:rsidRPr="00E62641" w:rsidRDefault="00841038" w:rsidP="00841038">
      <w:pPr>
        <w:numPr>
          <w:ilvl w:val="0"/>
          <w:numId w:val="1"/>
        </w:numPr>
        <w:spacing w:line="276" w:lineRule="auto"/>
        <w:ind w:left="1418" w:hanging="425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В ПДД четко сказано, что управление велосипедом на проезжей части разрешается с 14 лет, а управление мопедом — с 16 лет.</w:t>
      </w:r>
    </w:p>
    <w:p w:rsidR="00841038" w:rsidRPr="00E62641" w:rsidRDefault="00841038" w:rsidP="00841038">
      <w:pPr>
        <w:numPr>
          <w:ilvl w:val="0"/>
          <w:numId w:val="1"/>
        </w:numPr>
        <w:spacing w:line="276" w:lineRule="auto"/>
        <w:ind w:left="1418" w:hanging="425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находясь </w:t>
      </w:r>
      <w:proofErr w:type="gramStart"/>
      <w:r w:rsidRPr="00E62641">
        <w:rPr>
          <w:sz w:val="28"/>
          <w:szCs w:val="28"/>
        </w:rPr>
        <w:t>на ж</w:t>
      </w:r>
      <w:proofErr w:type="gramEnd"/>
      <w:r w:rsidRPr="00E62641">
        <w:rPr>
          <w:sz w:val="28"/>
          <w:szCs w:val="28"/>
        </w:rPr>
        <w:t>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841038" w:rsidRPr="00E62641" w:rsidRDefault="00841038" w:rsidP="0084103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2. Соблюдай правила личной безопасности на улице:</w:t>
      </w:r>
    </w:p>
    <w:p w:rsidR="00841038" w:rsidRPr="00E62641" w:rsidRDefault="00841038" w:rsidP="008410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планируйте безопасный маршрут до места назначения и используйте его: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безопасный;</w:t>
      </w:r>
    </w:p>
    <w:p w:rsidR="00841038" w:rsidRPr="00E62641" w:rsidRDefault="00841038" w:rsidP="008410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не щеголяйте дорогими украшениями или одеждой, сотовыми телефонами, крепче держите сумки;</w:t>
      </w:r>
    </w:p>
    <w:p w:rsidR="00841038" w:rsidRPr="00E62641" w:rsidRDefault="00841038" w:rsidP="0084103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не забывайте сообщать родителям с кем и куда Вы пошли, когда вернетесь, если задерживаетесь, то позвоните и предупредите.</w:t>
      </w:r>
    </w:p>
    <w:p w:rsidR="00841038" w:rsidRPr="00E62641" w:rsidRDefault="00841038" w:rsidP="008410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t xml:space="preserve">Если на улице кто-то подозрительный идёт и бежит за тобой, а до дома далеко, беги в ближайшее людное место: к магазину, автобусной остановке. </w:t>
      </w:r>
    </w:p>
    <w:p w:rsidR="00841038" w:rsidRPr="00E62641" w:rsidRDefault="00841038" w:rsidP="008410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841038" w:rsidRPr="00E62641" w:rsidRDefault="00841038" w:rsidP="008410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t xml:space="preserve">Не соглашайся ни на какие предложения незнакомых взрослых. </w:t>
      </w:r>
    </w:p>
    <w:p w:rsidR="00841038" w:rsidRPr="00E62641" w:rsidRDefault="00841038" w:rsidP="008410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t xml:space="preserve">Никуда не ходи с незнакомыми взрослыми и не садись с ними в машину. </w:t>
      </w:r>
    </w:p>
    <w:p w:rsidR="00841038" w:rsidRPr="00E62641" w:rsidRDefault="00841038" w:rsidP="008410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t xml:space="preserve">Никогда не хвастайся тем, что у твоих взрослых много денег. </w:t>
      </w:r>
    </w:p>
    <w:p w:rsidR="00841038" w:rsidRPr="00E62641" w:rsidRDefault="00841038" w:rsidP="008410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t xml:space="preserve">Не приглашай домой незнакомых ребят, если дома нет никого из взрослых. </w:t>
      </w:r>
    </w:p>
    <w:p w:rsidR="00841038" w:rsidRPr="00E62641" w:rsidRDefault="00841038" w:rsidP="008410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t>Не играй на улице с наступлением темноты</w:t>
      </w:r>
      <w:r w:rsidRPr="00E62641">
        <w:rPr>
          <w:rStyle w:val="style61"/>
          <w:sz w:val="28"/>
          <w:szCs w:val="28"/>
        </w:rPr>
        <w:t>.</w:t>
      </w:r>
      <w:r w:rsidRPr="00E62641">
        <w:rPr>
          <w:color w:val="094A70"/>
          <w:sz w:val="28"/>
          <w:szCs w:val="28"/>
        </w:rPr>
        <w:t xml:space="preserve"> </w:t>
      </w:r>
    </w:p>
    <w:p w:rsidR="00841038" w:rsidRPr="00E62641" w:rsidRDefault="00841038" w:rsidP="00841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3. Соблюдай правила поведения, когда ты один дома: </w:t>
      </w:r>
    </w:p>
    <w:p w:rsidR="00841038" w:rsidRPr="00E62641" w:rsidRDefault="00841038" w:rsidP="008410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sz w:val="28"/>
          <w:szCs w:val="28"/>
        </w:rPr>
        <w:t>Не пользуйся электроприборами</w:t>
      </w:r>
      <w:r w:rsidRPr="00E62641">
        <w:rPr>
          <w:sz w:val="28"/>
          <w:szCs w:val="28"/>
        </w:rPr>
        <w:t>,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841038" w:rsidRPr="00E62641" w:rsidRDefault="00841038" w:rsidP="008410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style61"/>
          <w:sz w:val="28"/>
          <w:szCs w:val="28"/>
        </w:rPr>
      </w:pPr>
      <w:r w:rsidRPr="00E62641">
        <w:rPr>
          <w:sz w:val="28"/>
          <w:szCs w:val="28"/>
        </w:rPr>
        <w:t>Не употребляй лекарственные препараты без назначения врача.</w:t>
      </w:r>
    </w:p>
    <w:p w:rsidR="00841038" w:rsidRPr="00E62641" w:rsidRDefault="00841038" w:rsidP="008410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t xml:space="preserve">Открывать дверь можно только хорошо знакомому человеку. </w:t>
      </w:r>
    </w:p>
    <w:p w:rsidR="00841038" w:rsidRPr="00E62641" w:rsidRDefault="00841038" w:rsidP="008410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t>Не оставляй ключ от квартиры в "надежном месте".</w:t>
      </w:r>
    </w:p>
    <w:p w:rsidR="00841038" w:rsidRPr="00E62641" w:rsidRDefault="00841038" w:rsidP="008410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t xml:space="preserve">Не вешай ключ на шнурке себе на шею. </w:t>
      </w:r>
    </w:p>
    <w:p w:rsidR="00841038" w:rsidRPr="00E62641" w:rsidRDefault="00841038" w:rsidP="008410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2641">
        <w:rPr>
          <w:rStyle w:val="style61"/>
          <w:color w:val="000000"/>
          <w:sz w:val="28"/>
          <w:szCs w:val="28"/>
        </w:rPr>
        <w:lastRenderedPageBreak/>
        <w:t>Если ты потерял ключ - немедленно сообщи об этом родителям</w:t>
      </w: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4. Соблюдай правила поведения на водоёмах.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не ходи к водоему один, без взрослых.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начинать купаться следует при температуре воздуха + 20-25*, воды + 17-19*С. 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Входить в воду надо осторожно, на неглубоком месте остановиться и окунуться с головой.  В 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 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Не заходи в воду при сильных волнах.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никогда не следует подплывать к водоворотам - это самая большая опасность на воде. Попав в водоворот, наберите </w:t>
      </w:r>
      <w:proofErr w:type="gramStart"/>
      <w:r w:rsidRPr="00E62641">
        <w:rPr>
          <w:sz w:val="28"/>
          <w:szCs w:val="28"/>
        </w:rPr>
        <w:t>побольше</w:t>
      </w:r>
      <w:proofErr w:type="gramEnd"/>
      <w:r w:rsidRPr="00E62641">
        <w:rPr>
          <w:sz w:val="28"/>
          <w:szCs w:val="28"/>
        </w:rPr>
        <w:t xml:space="preserve"> воздуха в легкие, погрузитесь в воду и сделайте сильный рывок в сторону по течению, всплывайте на поверхность.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опасно подплывать к идущим пароходам, катерам, вблизи которых возникают различные водовороты, волны и течения. 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Если не умеете плавать, необходимо иметь спасательные средства.</w:t>
      </w:r>
    </w:p>
    <w:p w:rsidR="00841038" w:rsidRPr="00E62641" w:rsidRDefault="00841038" w:rsidP="0084103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5. При посещении леса необходимо соблюдать следующие правила: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ind w:left="993" w:firstLine="76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не ходи в лес один, а тем более в дождливую или пасмурную погоду;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ind w:left="993" w:firstLine="76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надевать резиновую обувь, брюки или спортивные штаны, заправив их в сапоги, от укусов змей и насекомых;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ind w:left="993" w:firstLine="76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надевать головной убор, закрывать шею и руки, от попадания клещей;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ind w:left="993" w:firstLine="76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пробираться через кусты и заросли осторожно, плавно раздвигая ветки и плавно опуская их;</w:t>
      </w:r>
    </w:p>
    <w:p w:rsidR="00841038" w:rsidRPr="00E62641" w:rsidRDefault="00841038" w:rsidP="00841038">
      <w:pPr>
        <w:numPr>
          <w:ilvl w:val="0"/>
          <w:numId w:val="3"/>
        </w:numPr>
        <w:spacing w:line="276" w:lineRule="auto"/>
        <w:ind w:left="993" w:firstLine="76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не разжигай костры, во избежание пожара, и не мусори. Помни, что лесные пожары являются чрезвычайно опасными. </w:t>
      </w:r>
    </w:p>
    <w:p w:rsidR="00841038" w:rsidRPr="00E62641" w:rsidRDefault="00841038" w:rsidP="0084103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6. Соблюдай правила безопасности при обращении с животными: </w:t>
      </w: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lastRenderedPageBreak/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 говорить о совершенно недружелюбном настрое. </w:t>
      </w: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Нельзя убегать от собаки. Этим вы приглашаете собаку поохотиться за убегающей дичью. </w:t>
      </w: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Не делайте резких движений, обращаясь с собакой или хозяином собаки. Она может подумать, что вы ему угрожаете. </w:t>
      </w: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Не трогайте щенков, если рядом их мать и не отбирайте то, с чем собака играет. </w:t>
      </w: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 xml:space="preserve">Если в узком месте (например, в подъезде) собака идёт вам навстречу на поводке, лучше остановиться и пропустить её хозяина. </w:t>
      </w:r>
    </w:p>
    <w:p w:rsidR="00841038" w:rsidRPr="00E62641" w:rsidRDefault="00841038" w:rsidP="00841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41">
        <w:rPr>
          <w:sz w:val="28"/>
          <w:szCs w:val="28"/>
        </w:rPr>
        <w:t>Животные могут распространять такие болезни, как бешенство, лишай, чума,  и др.</w:t>
      </w:r>
    </w:p>
    <w:p w:rsidR="00841038" w:rsidRPr="00E62641" w:rsidRDefault="00841038" w:rsidP="00841038">
      <w:pPr>
        <w:ind w:firstLine="709"/>
        <w:jc w:val="both"/>
        <w:rPr>
          <w:sz w:val="28"/>
          <w:szCs w:val="28"/>
        </w:rPr>
      </w:pPr>
    </w:p>
    <w:p w:rsidR="0037009F" w:rsidRPr="00E62641" w:rsidRDefault="0037009F">
      <w:pPr>
        <w:rPr>
          <w:i/>
          <w:sz w:val="28"/>
          <w:szCs w:val="28"/>
        </w:rPr>
      </w:pPr>
    </w:p>
    <w:sectPr w:rsidR="0037009F" w:rsidRPr="00E62641" w:rsidSect="00B43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44E"/>
    <w:multiLevelType w:val="hybridMultilevel"/>
    <w:tmpl w:val="F51CD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816216"/>
    <w:multiLevelType w:val="hybridMultilevel"/>
    <w:tmpl w:val="80A8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17BC"/>
    <w:multiLevelType w:val="hybridMultilevel"/>
    <w:tmpl w:val="7AE89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447AFA"/>
    <w:multiLevelType w:val="hybridMultilevel"/>
    <w:tmpl w:val="5CFE1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38"/>
    <w:rsid w:val="001062E4"/>
    <w:rsid w:val="00361246"/>
    <w:rsid w:val="0037009F"/>
    <w:rsid w:val="00841038"/>
    <w:rsid w:val="00921197"/>
    <w:rsid w:val="00E6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3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1038"/>
    <w:pPr>
      <w:spacing w:before="100" w:beforeAutospacing="1" w:after="100" w:afterAutospacing="1"/>
      <w:outlineLvl w:val="0"/>
    </w:pPr>
    <w:rPr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038"/>
    <w:rPr>
      <w:rFonts w:eastAsia="Times New Roman"/>
      <w:color w:val="12A4D8"/>
      <w:kern w:val="36"/>
      <w:lang w:eastAsia="ru-RU"/>
    </w:rPr>
  </w:style>
  <w:style w:type="paragraph" w:styleId="a3">
    <w:name w:val="Normal (Web)"/>
    <w:basedOn w:val="a"/>
    <w:rsid w:val="00841038"/>
    <w:pPr>
      <w:spacing w:before="100" w:beforeAutospacing="1" w:after="100" w:afterAutospacing="1"/>
    </w:pPr>
  </w:style>
  <w:style w:type="character" w:customStyle="1" w:styleId="style61">
    <w:name w:val="style61"/>
    <w:basedOn w:val="a0"/>
    <w:rsid w:val="0084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3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1038"/>
    <w:pPr>
      <w:spacing w:before="100" w:beforeAutospacing="1" w:after="100" w:afterAutospacing="1"/>
      <w:outlineLvl w:val="0"/>
    </w:pPr>
    <w:rPr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038"/>
    <w:rPr>
      <w:rFonts w:eastAsia="Times New Roman"/>
      <w:color w:val="12A4D8"/>
      <w:kern w:val="36"/>
      <w:lang w:eastAsia="ru-RU"/>
    </w:rPr>
  </w:style>
  <w:style w:type="paragraph" w:styleId="a3">
    <w:name w:val="Normal (Web)"/>
    <w:basedOn w:val="a"/>
    <w:rsid w:val="00841038"/>
    <w:pPr>
      <w:spacing w:before="100" w:beforeAutospacing="1" w:after="100" w:afterAutospacing="1"/>
    </w:pPr>
  </w:style>
  <w:style w:type="character" w:customStyle="1" w:styleId="style61">
    <w:name w:val="style61"/>
    <w:basedOn w:val="a0"/>
    <w:rsid w:val="00841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школа-1</cp:lastModifiedBy>
  <cp:revision>5</cp:revision>
  <dcterms:created xsi:type="dcterms:W3CDTF">2014-06-02T08:09:00Z</dcterms:created>
  <dcterms:modified xsi:type="dcterms:W3CDTF">2020-05-29T18:01:00Z</dcterms:modified>
</cp:coreProperties>
</file>