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74" w:rsidRPr="00DC5F74" w:rsidRDefault="00DC5F74" w:rsidP="00DC5F74">
      <w:pPr>
        <w:pStyle w:val="a3"/>
        <w:shd w:val="clear" w:color="auto" w:fill="FFFFFF"/>
        <w:spacing w:before="0" w:beforeAutospacing="0" w:after="173" w:afterAutospacing="0"/>
        <w:jc w:val="center"/>
        <w:rPr>
          <w:color w:val="000000"/>
          <w:sz w:val="28"/>
          <w:szCs w:val="28"/>
        </w:rPr>
      </w:pPr>
      <w:r w:rsidRPr="00DC5F74">
        <w:rPr>
          <w:b/>
          <w:bCs/>
          <w:color w:val="000000"/>
          <w:sz w:val="28"/>
          <w:szCs w:val="28"/>
        </w:rPr>
        <w:t>ПАМЯТКА</w:t>
      </w:r>
    </w:p>
    <w:p w:rsidR="00DC5F74" w:rsidRPr="00DC5F74" w:rsidRDefault="00DC5F74" w:rsidP="00DC5F74">
      <w:pPr>
        <w:pStyle w:val="a3"/>
        <w:shd w:val="clear" w:color="auto" w:fill="FFFFFF"/>
        <w:spacing w:before="0" w:beforeAutospacing="0" w:after="173" w:afterAutospacing="0"/>
        <w:jc w:val="center"/>
        <w:rPr>
          <w:color w:val="000000"/>
          <w:sz w:val="28"/>
          <w:szCs w:val="28"/>
        </w:rPr>
      </w:pPr>
      <w:r w:rsidRPr="00DC5F74">
        <w:rPr>
          <w:b/>
          <w:bCs/>
          <w:color w:val="000000"/>
          <w:sz w:val="28"/>
          <w:szCs w:val="28"/>
        </w:rPr>
        <w:t>План самоанализа современного урока в рамках ФГОС</w:t>
      </w:r>
    </w:p>
    <w:p w:rsidR="00DC5F74" w:rsidRPr="00DC5F74" w:rsidRDefault="00DC5F74" w:rsidP="00DC5F74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DC5F74">
        <w:rPr>
          <w:color w:val="000000"/>
          <w:sz w:val="28"/>
          <w:szCs w:val="28"/>
        </w:rPr>
        <w:t>Характеристика класса.</w:t>
      </w:r>
    </w:p>
    <w:p w:rsidR="00DC5F74" w:rsidRPr="00DC5F74" w:rsidRDefault="00DC5F74" w:rsidP="00DC5F74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DC5F74">
        <w:rPr>
          <w:color w:val="000000"/>
          <w:sz w:val="28"/>
          <w:szCs w:val="28"/>
        </w:rPr>
        <w:t>УМК, предметная область, тип урока, место урока (место данной темы в тематическом планировании).</w:t>
      </w:r>
    </w:p>
    <w:p w:rsidR="00DC5F74" w:rsidRPr="00DC5F74" w:rsidRDefault="00DC5F74" w:rsidP="00DC5F74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DC5F74">
        <w:rPr>
          <w:color w:val="000000"/>
          <w:sz w:val="28"/>
          <w:szCs w:val="28"/>
        </w:rPr>
        <w:t xml:space="preserve">Цель и учебные задачи (соответствие теме, сотворчество с учащимися, наличие учебных задач, направленных на достижение личностных, предметных и </w:t>
      </w:r>
      <w:proofErr w:type="spellStart"/>
      <w:r w:rsidRPr="00DC5F74">
        <w:rPr>
          <w:color w:val="000000"/>
          <w:sz w:val="28"/>
          <w:szCs w:val="28"/>
        </w:rPr>
        <w:t>метапредметных</w:t>
      </w:r>
      <w:proofErr w:type="spellEnd"/>
      <w:r w:rsidRPr="00DC5F74">
        <w:rPr>
          <w:color w:val="000000"/>
          <w:sz w:val="28"/>
          <w:szCs w:val="28"/>
        </w:rPr>
        <w:t xml:space="preserve"> результатов).</w:t>
      </w:r>
    </w:p>
    <w:p w:rsidR="00DC5F74" w:rsidRPr="00DC5F74" w:rsidRDefault="00DC5F74" w:rsidP="00DC5F74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DC5F74">
        <w:rPr>
          <w:color w:val="000000"/>
          <w:sz w:val="28"/>
          <w:szCs w:val="28"/>
        </w:rPr>
        <w:t>Содержание, виды заданий (соответствие программе, УМК, теме, цели, задачам урока, описание содержания, его эффективность, формируемые УУД при выполнении соответствующих видов заданий).</w:t>
      </w:r>
    </w:p>
    <w:p w:rsidR="00DC5F74" w:rsidRPr="00DC5F74" w:rsidRDefault="00DC5F74" w:rsidP="00DC5F74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DC5F74">
        <w:rPr>
          <w:color w:val="000000"/>
          <w:sz w:val="28"/>
          <w:szCs w:val="28"/>
        </w:rPr>
        <w:t>Методы и приемы (использование активных, интерактивных методов и приемов обучения).</w:t>
      </w:r>
    </w:p>
    <w:p w:rsidR="00DC5F74" w:rsidRPr="00DC5F74" w:rsidRDefault="00DC5F74" w:rsidP="00DC5F74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DC5F74">
        <w:rPr>
          <w:color w:val="000000"/>
          <w:sz w:val="28"/>
          <w:szCs w:val="28"/>
        </w:rPr>
        <w:t>Формы организации (соответствие цели и задачам урока, целесообразность, наличие традиционных и интерактивных форм).</w:t>
      </w:r>
    </w:p>
    <w:p w:rsidR="00DC5F74" w:rsidRPr="00DC5F74" w:rsidRDefault="00DC5F74" w:rsidP="00DC5F74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DC5F74">
        <w:rPr>
          <w:color w:val="000000"/>
          <w:sz w:val="28"/>
          <w:szCs w:val="28"/>
        </w:rPr>
        <w:t>Современные образовательные технологии (наличие технологии проблемного обучения, технологии проектной деятельности, ТДМ, ТРИЗ, РКМЧП и т.д., соответствие цели и задачам, целесообразность, оптимальность).</w:t>
      </w:r>
    </w:p>
    <w:p w:rsidR="00DC5F74" w:rsidRPr="00DC5F74" w:rsidRDefault="00DC5F74" w:rsidP="00DC5F74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proofErr w:type="gramStart"/>
      <w:r w:rsidRPr="00DC5F74">
        <w:rPr>
          <w:color w:val="000000"/>
          <w:sz w:val="28"/>
          <w:szCs w:val="28"/>
        </w:rPr>
        <w:t>Позиции и роли учащихся (чтец, информатор, мыслитель, творец, регистратор, зритель, слушатель и т.д.).</w:t>
      </w:r>
      <w:proofErr w:type="gramEnd"/>
    </w:p>
    <w:p w:rsidR="00DC5F74" w:rsidRPr="00DC5F74" w:rsidRDefault="00DC5F74" w:rsidP="00DC5F74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DC5F74">
        <w:rPr>
          <w:color w:val="000000"/>
          <w:sz w:val="28"/>
          <w:szCs w:val="28"/>
        </w:rPr>
        <w:t xml:space="preserve">Позиции учителя (организатор, </w:t>
      </w:r>
      <w:proofErr w:type="spellStart"/>
      <w:r w:rsidRPr="00DC5F74">
        <w:rPr>
          <w:color w:val="000000"/>
          <w:sz w:val="28"/>
          <w:szCs w:val="28"/>
        </w:rPr>
        <w:t>консультант-фасилитатор</w:t>
      </w:r>
      <w:proofErr w:type="spellEnd"/>
      <w:r w:rsidRPr="00DC5F74">
        <w:rPr>
          <w:color w:val="000000"/>
          <w:sz w:val="28"/>
          <w:szCs w:val="28"/>
        </w:rPr>
        <w:t>, лектор-эксперт). Стиль общения.</w:t>
      </w:r>
    </w:p>
    <w:p w:rsidR="00DC5F74" w:rsidRPr="00DC5F74" w:rsidRDefault="00DC5F74" w:rsidP="00DC5F74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DC5F74">
        <w:rPr>
          <w:color w:val="000000"/>
          <w:sz w:val="28"/>
          <w:szCs w:val="28"/>
        </w:rPr>
        <w:t>Виды активности (познавательная, социальная, физическая активность, разнообразие и взаимозависимость).</w:t>
      </w:r>
    </w:p>
    <w:p w:rsidR="00DC5F74" w:rsidRPr="00DC5F74" w:rsidRDefault="00DC5F74" w:rsidP="00DC5F74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DC5F74">
        <w:rPr>
          <w:color w:val="000000"/>
          <w:sz w:val="28"/>
          <w:szCs w:val="28"/>
        </w:rPr>
        <w:t>Информационная предметно-развивающая среда. Организация выбора (партнеров, центров активности, источников информации, видов деятельности и т.д.).</w:t>
      </w:r>
    </w:p>
    <w:p w:rsidR="00DC5F74" w:rsidRPr="00DC5F74" w:rsidRDefault="00DC5F74" w:rsidP="00DC5F74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DC5F74">
        <w:rPr>
          <w:color w:val="000000"/>
          <w:sz w:val="28"/>
          <w:szCs w:val="28"/>
        </w:rPr>
        <w:t>Индивидуализация, дифференциация (целесообразность, оптимальность, способы организации).</w:t>
      </w:r>
    </w:p>
    <w:p w:rsidR="00DC5F74" w:rsidRPr="00DC5F74" w:rsidRDefault="00DC5F74" w:rsidP="00DC5F74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DC5F74">
        <w:rPr>
          <w:color w:val="000000"/>
          <w:sz w:val="28"/>
          <w:szCs w:val="28"/>
        </w:rPr>
        <w:t xml:space="preserve">Учёт принципов </w:t>
      </w:r>
      <w:proofErr w:type="spellStart"/>
      <w:r w:rsidRPr="00DC5F74">
        <w:rPr>
          <w:color w:val="000000"/>
          <w:sz w:val="28"/>
          <w:szCs w:val="28"/>
        </w:rPr>
        <w:t>безотметочного</w:t>
      </w:r>
      <w:proofErr w:type="spellEnd"/>
      <w:r w:rsidRPr="00DC5F74">
        <w:rPr>
          <w:color w:val="000000"/>
          <w:sz w:val="28"/>
          <w:szCs w:val="28"/>
        </w:rPr>
        <w:t xml:space="preserve"> обучения, использование приёмов КОД.</w:t>
      </w:r>
    </w:p>
    <w:p w:rsidR="00DC5F74" w:rsidRPr="00DC5F74" w:rsidRDefault="00DC5F74" w:rsidP="00DC5F74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DC5F74">
        <w:rPr>
          <w:color w:val="000000"/>
          <w:sz w:val="28"/>
          <w:szCs w:val="28"/>
        </w:rPr>
        <w:t>Подведение итогов урока (в академическом, личностном и эмоциональном плане, рефлексия).</w:t>
      </w:r>
    </w:p>
    <w:p w:rsidR="002435B0" w:rsidRDefault="002435B0"/>
    <w:sectPr w:rsidR="00243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E5BD9"/>
    <w:multiLevelType w:val="multilevel"/>
    <w:tmpl w:val="D23A9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C5F74"/>
    <w:rsid w:val="002435B0"/>
    <w:rsid w:val="00DC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Кадрия</dc:creator>
  <cp:keywords/>
  <dc:description/>
  <cp:lastModifiedBy>Кадрия</cp:lastModifiedBy>
  <cp:revision>2</cp:revision>
  <dcterms:created xsi:type="dcterms:W3CDTF">2020-12-04T18:02:00Z</dcterms:created>
  <dcterms:modified xsi:type="dcterms:W3CDTF">2020-12-04T18:03:00Z</dcterms:modified>
</cp:coreProperties>
</file>