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4" w:rsidRPr="00DC5F74" w:rsidRDefault="00DC5F74" w:rsidP="00DC5F74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  <w:sz w:val="28"/>
          <w:szCs w:val="28"/>
        </w:rPr>
      </w:pPr>
      <w:r w:rsidRPr="00DC5F74">
        <w:rPr>
          <w:b/>
          <w:bCs/>
          <w:color w:val="000000"/>
          <w:sz w:val="28"/>
          <w:szCs w:val="28"/>
        </w:rPr>
        <w:t>ПАМЯТКА</w:t>
      </w:r>
    </w:p>
    <w:p w:rsidR="00DC5F74" w:rsidRPr="00DC5F74" w:rsidRDefault="00DC5F74" w:rsidP="00DC5F74">
      <w:pPr>
        <w:pStyle w:val="a3"/>
        <w:shd w:val="clear" w:color="auto" w:fill="FFFFFF"/>
        <w:spacing w:before="0" w:beforeAutospacing="0" w:after="173" w:afterAutospacing="0"/>
        <w:jc w:val="center"/>
        <w:rPr>
          <w:color w:val="000000"/>
          <w:sz w:val="28"/>
          <w:szCs w:val="28"/>
        </w:rPr>
      </w:pPr>
      <w:r w:rsidRPr="00DC5F74">
        <w:rPr>
          <w:b/>
          <w:bCs/>
          <w:color w:val="000000"/>
          <w:sz w:val="28"/>
          <w:szCs w:val="28"/>
        </w:rPr>
        <w:t>План самоанализа современного урока в рамках ФГОС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Характеристика класса.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УМК, предметная область, тип урока, место урока (место данной темы в тематическом планировании).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 xml:space="preserve">Цель и учебные задачи (соответствие теме, сотворчество с учащимися, наличие учебных задач, направленных на достижение личностных, предметных и </w:t>
      </w:r>
      <w:proofErr w:type="spellStart"/>
      <w:r w:rsidRPr="00DC5F74">
        <w:rPr>
          <w:color w:val="000000"/>
          <w:sz w:val="28"/>
          <w:szCs w:val="28"/>
        </w:rPr>
        <w:t>метапредметных</w:t>
      </w:r>
      <w:proofErr w:type="spellEnd"/>
      <w:r w:rsidRPr="00DC5F74">
        <w:rPr>
          <w:color w:val="000000"/>
          <w:sz w:val="28"/>
          <w:szCs w:val="28"/>
        </w:rPr>
        <w:t xml:space="preserve"> результатов).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Содержание, виды заданий (соответствие программе, УМК, теме, цели, задачам урока, описание содержания, его эффективность, формируемые УУД при выполнении соответствующих видов заданий).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Методы и приемы (использование активных, интерактивных методов и приемов обучения).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Формы организации (соответствие цели и задачам урока, целесообразность, наличие традиционных и интерактивных форм).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Современные образовательные технологии (наличие технологии проблемного обучения, технологии проектной деятельности, ТДМ, ТРИЗ, РКМЧП и т.д., соответствие цели и задачам, целесообразность, оптимальность).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proofErr w:type="gramStart"/>
      <w:r w:rsidRPr="00DC5F74">
        <w:rPr>
          <w:color w:val="000000"/>
          <w:sz w:val="28"/>
          <w:szCs w:val="28"/>
        </w:rPr>
        <w:t>Позиции и роли учащихся (чтец, информатор, мыслитель, творец, регистратор, зритель, слушатель и т.д.).</w:t>
      </w:r>
      <w:proofErr w:type="gramEnd"/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 xml:space="preserve">Позиции учителя (организатор, </w:t>
      </w:r>
      <w:proofErr w:type="spellStart"/>
      <w:r w:rsidRPr="00DC5F74">
        <w:rPr>
          <w:color w:val="000000"/>
          <w:sz w:val="28"/>
          <w:szCs w:val="28"/>
        </w:rPr>
        <w:t>консультант-фасилитатор</w:t>
      </w:r>
      <w:proofErr w:type="spellEnd"/>
      <w:r w:rsidRPr="00DC5F74">
        <w:rPr>
          <w:color w:val="000000"/>
          <w:sz w:val="28"/>
          <w:szCs w:val="28"/>
        </w:rPr>
        <w:t>, лектор-эксперт). Стиль общения.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Виды активности (познавательная, социальная, физическая активность, разнообразие и взаимозависимость).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Информационная предметно-развивающая среда. Организация выбора (партнеров, центров активности, источников информации, видов деятельности и т.д.).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Индивидуализация, дифференциация (целесообразность, оптимальность, способы организации).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 xml:space="preserve">Учёт принципов </w:t>
      </w:r>
      <w:proofErr w:type="spellStart"/>
      <w:r w:rsidRPr="00DC5F74">
        <w:rPr>
          <w:color w:val="000000"/>
          <w:sz w:val="28"/>
          <w:szCs w:val="28"/>
        </w:rPr>
        <w:t>безотметочного</w:t>
      </w:r>
      <w:proofErr w:type="spellEnd"/>
      <w:r w:rsidRPr="00DC5F74">
        <w:rPr>
          <w:color w:val="000000"/>
          <w:sz w:val="28"/>
          <w:szCs w:val="28"/>
        </w:rPr>
        <w:t xml:space="preserve"> обучения, использование приёмов КОД.</w:t>
      </w:r>
    </w:p>
    <w:p w:rsidR="00DC5F74" w:rsidRPr="00DC5F74" w:rsidRDefault="00DC5F74" w:rsidP="00DC5F74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color w:val="000000"/>
          <w:sz w:val="28"/>
          <w:szCs w:val="28"/>
        </w:rPr>
      </w:pPr>
      <w:r w:rsidRPr="00DC5F74">
        <w:rPr>
          <w:color w:val="000000"/>
          <w:sz w:val="28"/>
          <w:szCs w:val="28"/>
        </w:rPr>
        <w:t>Подведение итогов урока (в академическом, личностном и эмоциональном плане, рефлексия).</w:t>
      </w:r>
    </w:p>
    <w:p w:rsidR="002435B0" w:rsidRDefault="002435B0"/>
    <w:sectPr w:rsidR="0024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BD9"/>
    <w:multiLevelType w:val="multilevel"/>
    <w:tmpl w:val="D23A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C5F74"/>
    <w:rsid w:val="002435B0"/>
    <w:rsid w:val="00D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2020-12-04T18:02:00Z</dcterms:created>
  <dcterms:modified xsi:type="dcterms:W3CDTF">2020-12-04T18:03:00Z</dcterms:modified>
</cp:coreProperties>
</file>