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3" w:rsidRPr="00C578D8" w:rsidRDefault="003F4883" w:rsidP="003F4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3F4883" w:rsidRPr="00C578D8" w:rsidRDefault="003F4883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C578D8" w:rsidRDefault="003F4883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Утверждено:</w:t>
      </w:r>
    </w:p>
    <w:p w:rsidR="003F4883" w:rsidRPr="00C578D8" w:rsidRDefault="003F4883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ГБОУ СОШ</w:t>
      </w:r>
      <w:r w:rsidR="003203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Хворостянка</w:t>
      </w:r>
      <w:r w:rsidR="003203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О.А.Савенкова</w:t>
      </w:r>
    </w:p>
    <w:p w:rsidR="003F4883" w:rsidRDefault="003F4883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1F43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95E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августа </w:t>
      </w:r>
      <w:r w:rsidR="00126C64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3F4883" w:rsidRDefault="003F4883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3F4883" w:rsidRPr="00C578D8" w:rsidRDefault="008958AB" w:rsidP="00886D22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1F43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Протокол №           </w:t>
      </w: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E4B" w:rsidRPr="00C578D8" w:rsidRDefault="00095E4B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AE1F4C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1F4C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Дополнительная общеобразовательная общер</w:t>
      </w:r>
      <w:r w:rsidR="009538BB">
        <w:rPr>
          <w:rFonts w:ascii="Times New Roman" w:eastAsia="Times New Roman" w:hAnsi="Times New Roman" w:cs="Times New Roman"/>
          <w:b/>
          <w:bCs/>
          <w:sz w:val="32"/>
          <w:szCs w:val="32"/>
        </w:rPr>
        <w:t>азвивающая  программа по баскетболу</w:t>
      </w:r>
      <w:r w:rsidR="00FC3C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«Атлант»</w:t>
      </w: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C578D8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3F4883" w:rsidRPr="00AE1F4C" w:rsidRDefault="003F4883" w:rsidP="001C693A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AE1F4C">
        <w:rPr>
          <w:rFonts w:ascii="Times New Roman" w:eastAsia="Times New Roman" w:hAnsi="Times New Roman" w:cs="Times New Roman"/>
          <w:bCs/>
          <w:sz w:val="28"/>
          <w:szCs w:val="27"/>
        </w:rPr>
        <w:t>Направленность: физкультурно-спортивная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="004148E3">
        <w:rPr>
          <w:rFonts w:ascii="Times New Roman" w:eastAsia="Times New Roman" w:hAnsi="Times New Roman" w:cs="Times New Roman"/>
          <w:bCs/>
          <w:sz w:val="28"/>
          <w:szCs w:val="27"/>
        </w:rPr>
        <w:t>Возраст обучающихся 10-13</w:t>
      </w:r>
      <w:r w:rsidR="003203E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>лет</w:t>
      </w:r>
    </w:p>
    <w:p w:rsidR="003F4883" w:rsidRPr="00AE1F4C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>Срок реализации программы -</w:t>
      </w:r>
      <w:r w:rsidR="00095E4B">
        <w:rPr>
          <w:rFonts w:ascii="Times New Roman" w:eastAsia="Times New Roman" w:hAnsi="Times New Roman" w:cs="Times New Roman"/>
          <w:bCs/>
          <w:sz w:val="28"/>
          <w:szCs w:val="27"/>
        </w:rPr>
        <w:t>1 год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  <w:t xml:space="preserve">Составитель: </w:t>
      </w:r>
      <w:r w:rsidR="009538BB">
        <w:rPr>
          <w:rFonts w:ascii="Times New Roman" w:eastAsia="Times New Roman" w:hAnsi="Times New Roman" w:cs="Times New Roman"/>
          <w:bCs/>
          <w:sz w:val="28"/>
          <w:szCs w:val="27"/>
        </w:rPr>
        <w:t>Важенин Д.Н.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.</w:t>
      </w:r>
    </w:p>
    <w:p w:rsidR="003F4883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</w:rPr>
        <w:tab/>
        <w:t>.</w:t>
      </w:r>
    </w:p>
    <w:p w:rsidR="003F4883" w:rsidRPr="00C578D8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</w:p>
    <w:p w:rsidR="003F4883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7"/>
        </w:rPr>
        <w:tab/>
      </w:r>
    </w:p>
    <w:p w:rsidR="00D20AC7" w:rsidRDefault="00126C64" w:rsidP="003F4883">
      <w:pPr>
        <w:pStyle w:val="20"/>
        <w:shd w:val="clear" w:color="auto" w:fill="auto"/>
        <w:ind w:left="60" w:firstLine="0"/>
        <w:sectPr w:rsidR="00D20AC7">
          <w:headerReference w:type="even" r:id="rId8"/>
          <w:pgSz w:w="11900" w:h="16840"/>
          <w:pgMar w:top="1152" w:right="1416" w:bottom="1152" w:left="1067" w:header="0" w:footer="3" w:gutter="0"/>
          <w:cols w:space="720"/>
          <w:noEndnote/>
          <w:docGrid w:linePitch="360"/>
        </w:sectPr>
      </w:pPr>
      <w:r>
        <w:rPr>
          <w:bCs/>
          <w:szCs w:val="27"/>
        </w:rPr>
        <w:t>Хворостянка 2020</w:t>
      </w:r>
      <w:r w:rsidR="003F4883">
        <w:rPr>
          <w:bCs/>
          <w:szCs w:val="27"/>
        </w:rPr>
        <w:t>г</w:t>
      </w:r>
      <w:r w:rsidR="00A80258">
        <w:t>.</w:t>
      </w:r>
    </w:p>
    <w:p w:rsidR="005742A0" w:rsidRPr="00164B85" w:rsidRDefault="0032343C" w:rsidP="001C693A">
      <w:pPr>
        <w:pStyle w:val="20"/>
        <w:shd w:val="clear" w:color="auto" w:fill="auto"/>
        <w:spacing w:after="0" w:line="276" w:lineRule="auto"/>
        <w:ind w:firstLine="708"/>
        <w:rPr>
          <w:b/>
        </w:rPr>
      </w:pPr>
      <w:r w:rsidRPr="00164B85">
        <w:rPr>
          <w:b/>
        </w:rPr>
        <w:lastRenderedPageBreak/>
        <w:t>Аннотация</w:t>
      </w:r>
    </w:p>
    <w:p w:rsidR="0032343C" w:rsidRDefault="005742A0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>
        <w:t xml:space="preserve">Программа составлена с учетом современных требований к образовательным программам. Программа имеет </w:t>
      </w:r>
      <w:r w:rsidRPr="005742A0">
        <w:rPr>
          <w:i/>
        </w:rPr>
        <w:t>физкультурно-спортивную</w:t>
      </w:r>
      <w:r>
        <w:t xml:space="preserve"> направленность. </w:t>
      </w:r>
      <w:r w:rsidRPr="003323E5">
        <w:t xml:space="preserve">Программа </w:t>
      </w:r>
      <w:r w:rsidRPr="00015A6E">
        <w:rPr>
          <w:i/>
        </w:rPr>
        <w:t>рассчитана на возраст</w:t>
      </w:r>
      <w:r w:rsidRPr="003323E5">
        <w:t xml:space="preserve"> детей от </w:t>
      </w:r>
      <w:r w:rsidR="004148E3">
        <w:t>10 до 13</w:t>
      </w:r>
      <w:r w:rsidRPr="003323E5">
        <w:t xml:space="preserve"> лет</w:t>
      </w:r>
    </w:p>
    <w:p w:rsidR="0032343C" w:rsidRDefault="00095E4B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>
        <w:t>Срок реализации программы 1</w:t>
      </w:r>
      <w:r w:rsidR="005742A0" w:rsidRPr="003323E5">
        <w:t xml:space="preserve"> год.</w:t>
      </w:r>
      <w:r w:rsidR="003203E3">
        <w:t xml:space="preserve"> </w:t>
      </w:r>
      <w:r w:rsidR="005742A0">
        <w:t xml:space="preserve">Программа модульная. </w:t>
      </w:r>
    </w:p>
    <w:p w:rsidR="00095E4B" w:rsidRDefault="005742A0" w:rsidP="001C693A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5"/>
        </w:rPr>
      </w:pPr>
      <w:r w:rsidRPr="00015A6E">
        <w:rPr>
          <w:i/>
        </w:rPr>
        <w:t>Основные  модули</w:t>
      </w:r>
      <w:r w:rsidRPr="003323E5">
        <w:t>:</w:t>
      </w:r>
      <w:r w:rsidR="003203E3">
        <w:t xml:space="preserve"> </w:t>
      </w:r>
      <w:r w:rsidR="00EE5DD0" w:rsidRPr="00C74C40">
        <w:t>т</w:t>
      </w:r>
      <w:r w:rsidR="00EE5DD0" w:rsidRPr="00C74C40">
        <w:rPr>
          <w:rStyle w:val="25"/>
        </w:rPr>
        <w:t>еоретическая подготовка. ОФП; техническая,  тактическая подготовка; игровая подготовка; теоретическая подготовка. ОФП;  техническая,  тактическая и игровая подготовка; Соревнования</w:t>
      </w:r>
      <w:r w:rsidR="00095E4B">
        <w:rPr>
          <w:rStyle w:val="25"/>
        </w:rPr>
        <w:t>.</w:t>
      </w:r>
    </w:p>
    <w:p w:rsidR="0032343C" w:rsidRDefault="00EE5DD0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 w:rsidRPr="00C74C40">
        <w:rPr>
          <w:i/>
        </w:rPr>
        <w:t>Цель</w:t>
      </w:r>
      <w:r w:rsidRPr="00015A6E">
        <w:rPr>
          <w:i/>
        </w:rPr>
        <w:t xml:space="preserve"> программы</w:t>
      </w:r>
      <w:r w:rsidRPr="003323E5">
        <w:t xml:space="preserve"> -</w:t>
      </w:r>
      <w:r>
        <w:t xml:space="preserve"> обеспечение разностороннего физического развития и укрепление здоровья обучающихся, посредством игры в баскетбол. </w:t>
      </w:r>
    </w:p>
    <w:p w:rsidR="0032343C" w:rsidRDefault="00EE5DD0" w:rsidP="001C693A">
      <w:pPr>
        <w:pStyle w:val="20"/>
        <w:shd w:val="clear" w:color="auto" w:fill="auto"/>
        <w:spacing w:after="0" w:line="276" w:lineRule="auto"/>
        <w:ind w:firstLine="708"/>
        <w:jc w:val="both"/>
        <w:rPr>
          <w:i/>
        </w:rPr>
      </w:pPr>
      <w:r w:rsidRPr="003323E5">
        <w:t>По окончании обучения по данной дополнительной образовательной  программе каждый ребенок </w:t>
      </w:r>
      <w:r w:rsidRPr="00015A6E">
        <w:rPr>
          <w:i/>
        </w:rPr>
        <w:t xml:space="preserve">должен: </w:t>
      </w:r>
    </w:p>
    <w:p w:rsidR="00164B85" w:rsidRDefault="00095E4B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 w:rsidRPr="00015A6E">
        <w:rPr>
          <w:i/>
        </w:rPr>
        <w:t>О</w:t>
      </w:r>
      <w:r w:rsidR="00EE5DD0" w:rsidRPr="00015A6E">
        <w:rPr>
          <w:i/>
        </w:rPr>
        <w:t>владеть</w:t>
      </w:r>
      <w:r w:rsidR="003203E3">
        <w:rPr>
          <w:i/>
        </w:rPr>
        <w:t xml:space="preserve"> </w:t>
      </w:r>
      <w:r w:rsidR="00164B85">
        <w:t>теоретическими знаниями игры в баскетбол,</w:t>
      </w:r>
      <w:r w:rsidR="00164B85" w:rsidRPr="00164B85">
        <w:t xml:space="preserve"> необходимым</w:t>
      </w:r>
      <w:r w:rsidR="00164B85">
        <w:t xml:space="preserve"> уровнем физических качеств, </w:t>
      </w:r>
      <w:r w:rsidR="00652351">
        <w:t xml:space="preserve">технических </w:t>
      </w:r>
      <w:r w:rsidR="00164B85">
        <w:t>приемов и навыков игры.</w:t>
      </w:r>
    </w:p>
    <w:p w:rsidR="00164B85" w:rsidRDefault="00164B85" w:rsidP="001C693A">
      <w:pPr>
        <w:pStyle w:val="20"/>
        <w:shd w:val="clear" w:color="auto" w:fill="auto"/>
        <w:spacing w:after="0" w:line="276" w:lineRule="auto"/>
        <w:ind w:firstLine="708"/>
        <w:jc w:val="both"/>
      </w:pPr>
    </w:p>
    <w:p w:rsidR="00164B85" w:rsidRDefault="00164B85" w:rsidP="001C693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64B85" w:rsidRDefault="00164B85" w:rsidP="001C693A">
      <w:pPr>
        <w:pStyle w:val="32"/>
        <w:keepNext/>
        <w:keepLines/>
        <w:shd w:val="clear" w:color="auto" w:fill="auto"/>
        <w:spacing w:after="86" w:line="276" w:lineRule="auto"/>
        <w:ind w:right="20"/>
      </w:pPr>
      <w:r w:rsidRPr="003323E5">
        <w:lastRenderedPageBreak/>
        <w:t>ПОЯСНИТЕЛЬНАЯ ЗАПИСКА.</w:t>
      </w:r>
    </w:p>
    <w:p w:rsidR="00164B85" w:rsidRPr="003323E5" w:rsidRDefault="00164B85" w:rsidP="001C693A">
      <w:pPr>
        <w:pStyle w:val="32"/>
        <w:keepNext/>
        <w:keepLines/>
        <w:shd w:val="clear" w:color="auto" w:fill="auto"/>
        <w:spacing w:after="86" w:line="276" w:lineRule="auto"/>
        <w:ind w:right="20"/>
      </w:pPr>
      <w:r w:rsidRPr="003323E5">
        <w:t>Программа составлена с учетом современных требований к образовательным программам</w:t>
      </w:r>
      <w:r>
        <w:t xml:space="preserve">  и на основе нормативно-правовой базы</w:t>
      </w:r>
      <w:r w:rsidRPr="003323E5">
        <w:t>.</w:t>
      </w:r>
    </w:p>
    <w:p w:rsidR="00164B85" w:rsidRPr="003323E5" w:rsidRDefault="00164B85" w:rsidP="001C693A">
      <w:pPr>
        <w:pStyle w:val="af0"/>
        <w:widowControl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164B85" w:rsidRPr="003323E5" w:rsidRDefault="00164B85" w:rsidP="001C693A">
      <w:pPr>
        <w:pStyle w:val="af0"/>
        <w:widowControl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164B85" w:rsidRPr="003323E5" w:rsidRDefault="00164B85" w:rsidP="001C693A">
      <w:pPr>
        <w:pStyle w:val="af0"/>
        <w:widowControl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164B85" w:rsidRPr="003323E5" w:rsidRDefault="00164B85" w:rsidP="001C693A">
      <w:pPr>
        <w:pStyle w:val="af0"/>
        <w:widowControl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32343C" w:rsidRDefault="00164B85" w:rsidP="001C693A">
      <w:pPr>
        <w:pStyle w:val="af0"/>
        <w:widowControl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E5">
        <w:rPr>
          <w:rFonts w:ascii="Times New Roman" w:hAnsi="Times New Roman" w:cs="Times New Roman"/>
          <w:sz w:val="28"/>
          <w:szCs w:val="28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  <w:r w:rsidR="0032343C">
        <w:rPr>
          <w:rFonts w:ascii="Times New Roman" w:hAnsi="Times New Roman" w:cs="Times New Roman"/>
          <w:sz w:val="28"/>
          <w:szCs w:val="28"/>
        </w:rPr>
        <w:t>.</w:t>
      </w:r>
    </w:p>
    <w:p w:rsidR="00D20AC7" w:rsidRPr="0032343C" w:rsidRDefault="00A80258" w:rsidP="001C693A">
      <w:pPr>
        <w:widowControl/>
        <w:spacing w:after="200" w:line="276" w:lineRule="auto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2343C">
        <w:rPr>
          <w:rFonts w:ascii="Times New Roman" w:hAnsi="Times New Roman" w:cs="Times New Roman"/>
          <w:sz w:val="28"/>
          <w:szCs w:val="28"/>
        </w:rPr>
        <w:t>Пре</w:t>
      </w:r>
      <w:r w:rsidR="009538BB" w:rsidRPr="0032343C">
        <w:rPr>
          <w:rFonts w:ascii="Times New Roman" w:hAnsi="Times New Roman" w:cs="Times New Roman"/>
          <w:sz w:val="28"/>
          <w:szCs w:val="28"/>
        </w:rPr>
        <w:t>дставленная программа по баскетболу</w:t>
      </w:r>
      <w:r w:rsidRPr="0032343C">
        <w:rPr>
          <w:rFonts w:ascii="Times New Roman" w:hAnsi="Times New Roman" w:cs="Times New Roman"/>
          <w:sz w:val="28"/>
          <w:szCs w:val="28"/>
        </w:rPr>
        <w:t xml:space="preserve"> направлена на реализацию принципа вариативности, задающего возможность подбирать содержание учебного материала в соответствии с возрастными особенностями обучающихся, материально-технической оснащенностью учебно-тренировочного процесса. Программа позволяет последовательно решать задачи физического воспитания обучающихся на протяжении всего периода обучения, формируя целостное представление детей о физической культуре, ее возможностях в улучшении состояния здоровья.</w:t>
      </w:r>
    </w:p>
    <w:p w:rsidR="00095E4B" w:rsidRDefault="006134BD" w:rsidP="005846D9">
      <w:pPr>
        <w:pStyle w:val="20"/>
        <w:shd w:val="clear" w:color="auto" w:fill="auto"/>
        <w:spacing w:after="0" w:line="276" w:lineRule="auto"/>
        <w:ind w:firstLine="708"/>
        <w:jc w:val="both"/>
        <w:rPr>
          <w:b/>
        </w:rPr>
      </w:pPr>
      <w:r w:rsidRPr="00982353">
        <w:rPr>
          <w:b/>
        </w:rPr>
        <w:t>Новизна</w:t>
      </w:r>
      <w:r w:rsidRPr="00982353">
        <w:t xml:space="preserve"> данной общеобразовательной общеразвивающей программы опирается на понимание</w:t>
      </w:r>
      <w:r>
        <w:t xml:space="preserve"> приоритетности воспитательной работы, направленной на развитие интеллекта спортсмена, его морально-волевых и нравственных качеств.</w:t>
      </w:r>
    </w:p>
    <w:p w:rsidR="005846D9" w:rsidRPr="009B15BD" w:rsidRDefault="005846D9" w:rsidP="005846D9">
      <w:pPr>
        <w:pStyle w:val="20"/>
        <w:shd w:val="clear" w:color="auto" w:fill="auto"/>
        <w:spacing w:after="0" w:line="276" w:lineRule="auto"/>
        <w:ind w:firstLine="708"/>
        <w:jc w:val="both"/>
      </w:pPr>
      <w:r w:rsidRPr="00A07D94">
        <w:rPr>
          <w:b/>
        </w:rPr>
        <w:t>Отличительной особенностью</w:t>
      </w:r>
      <w:r>
        <w:t xml:space="preserve"> данной программы является модульное построение ее содержания. Все содержание программы организуется в систему </w:t>
      </w:r>
      <w:r>
        <w:lastRenderedPageBreak/>
        <w:t xml:space="preserve">модулей (блоков), каждый из которых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ребенка. </w:t>
      </w:r>
    </w:p>
    <w:p w:rsidR="006134BD" w:rsidRDefault="006134BD" w:rsidP="001C693A">
      <w:pPr>
        <w:pStyle w:val="20"/>
        <w:shd w:val="clear" w:color="auto" w:fill="auto"/>
        <w:spacing w:after="0" w:line="276" w:lineRule="auto"/>
        <w:ind w:firstLine="708"/>
        <w:jc w:val="both"/>
      </w:pPr>
    </w:p>
    <w:p w:rsidR="0062039A" w:rsidRPr="0062039A" w:rsidRDefault="00A80258" w:rsidP="001C693A">
      <w:pPr>
        <w:pStyle w:val="ae"/>
        <w:spacing w:line="276" w:lineRule="auto"/>
        <w:ind w:firstLine="708"/>
        <w:jc w:val="both"/>
      </w:pPr>
      <w:r w:rsidRPr="00EE200A">
        <w:rPr>
          <w:rStyle w:val="23"/>
        </w:rPr>
        <w:t>Актуальность программы состоит</w:t>
      </w:r>
      <w:r w:rsidR="003203E3">
        <w:rPr>
          <w:rStyle w:val="23"/>
        </w:rPr>
        <w:t xml:space="preserve"> </w:t>
      </w:r>
      <w:r>
        <w:t>в том, что</w:t>
      </w:r>
      <w:r w:rsidR="003F6FDC">
        <w:t xml:space="preserve"> п</w:t>
      </w:r>
      <w:r w:rsidR="009538BB">
        <w:t>рограмма для ДЮСШ по баскетболу</w:t>
      </w:r>
      <w:r w:rsidR="0062039A" w:rsidRPr="0062039A">
        <w:t xml:space="preserve"> составлена в соответствии с Законом Российской Федерации «Об образовании» и Типовым Положением об образовательном учреждении дополнительного образования детей, нормативными документами Министерства общего и профессионального образования РФ и Министерства РФ по физической культуре, спорту и туризму, регламентирующему работу  спортивных  школ.</w:t>
      </w:r>
      <w:r w:rsidR="003203E3">
        <w:t xml:space="preserve"> </w:t>
      </w:r>
      <w:r w:rsidR="003F6FDC">
        <w:t xml:space="preserve">Программа так же актуальна в связи с возросшей </w:t>
      </w:r>
      <w:r w:rsidR="00FE1DC5">
        <w:t>популярностью баскетбола</w:t>
      </w:r>
      <w:r w:rsidR="003F6FDC">
        <w:t xml:space="preserve"> в нашей стране.</w:t>
      </w:r>
    </w:p>
    <w:p w:rsidR="00D20AC7" w:rsidRDefault="0062039A" w:rsidP="001C693A">
      <w:pPr>
        <w:pStyle w:val="ae"/>
        <w:spacing w:line="276" w:lineRule="auto"/>
        <w:ind w:firstLine="360"/>
        <w:jc w:val="both"/>
      </w:pPr>
      <w:r w:rsidRPr="0062039A">
        <w:rPr>
          <w:b/>
        </w:rPr>
        <w:t>В основу программы положены</w:t>
      </w:r>
      <w:r w:rsidRPr="0062039A">
        <w:t xml:space="preserve"> нормативные требования по физической  и спортивно-технической подготовке, научные и методические</w:t>
      </w:r>
      <w:r w:rsidR="009538BB">
        <w:t xml:space="preserve"> разработки по баскетболу</w:t>
      </w:r>
      <w:r w:rsidRPr="0062039A">
        <w:t xml:space="preserve"> отечественных и зарубежных тренеров и специалистов, применяемые в последние годы для подготовки спортсменов.</w:t>
      </w:r>
      <w:r w:rsidR="003F6FDC">
        <w:t xml:space="preserve"> О</w:t>
      </w:r>
      <w:r w:rsidR="00A80258">
        <w:t>на направлена на удовлетворение потребностей детей в активных формах двигательной деятельности, обеспечивает физическое, психическое</w:t>
      </w:r>
      <w:r w:rsidR="00FE1DC5">
        <w:t xml:space="preserve">, </w:t>
      </w:r>
      <w:r w:rsidR="00A80258">
        <w:t xml:space="preserve"> нравственное</w:t>
      </w:r>
      <w:r w:rsidR="00FE1DC5">
        <w:t xml:space="preserve"> и патриотическое воспитание обучающихся.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>
        <w:t>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</w:t>
      </w:r>
    </w:p>
    <w:p w:rsidR="004574D2" w:rsidRPr="00095E4B" w:rsidRDefault="00A07D94" w:rsidP="00095E4B">
      <w:pPr>
        <w:spacing w:after="107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D94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A07D9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модульного подхода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</w:t>
      </w:r>
      <w:r w:rsidRPr="00A07D94">
        <w:rPr>
          <w:rFonts w:ascii="Times New Roman" w:eastAsia="Times New Roman" w:hAnsi="Times New Roman" w:cs="Times New Roman"/>
          <w:sz w:val="28"/>
          <w:szCs w:val="28"/>
        </w:rPr>
        <w:t xml:space="preserve"> объясняется значительным увеличением внутренней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обучающихся</w:t>
      </w:r>
      <w:r w:rsidRPr="00A07D94">
        <w:rPr>
          <w:rFonts w:ascii="Times New Roman" w:eastAsia="Times New Roman" w:hAnsi="Times New Roman" w:cs="Times New Roman"/>
          <w:sz w:val="28"/>
          <w:szCs w:val="28"/>
        </w:rPr>
        <w:t>, более быстрым формированием у них умений и навыков</w:t>
      </w:r>
      <w:r w:rsidR="0032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D94">
        <w:rPr>
          <w:rFonts w:ascii="Times New Roman" w:eastAsia="Times New Roman" w:hAnsi="Times New Roman" w:cs="Times New Roman"/>
          <w:sz w:val="28"/>
          <w:szCs w:val="28"/>
        </w:rPr>
        <w:t>практической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и самостоятельной работы. </w:t>
      </w:r>
    </w:p>
    <w:p w:rsidR="004572FB" w:rsidRDefault="004572FB" w:rsidP="001C693A">
      <w:pPr>
        <w:pStyle w:val="20"/>
        <w:shd w:val="clear" w:color="auto" w:fill="auto"/>
        <w:spacing w:after="0" w:line="276" w:lineRule="auto"/>
        <w:ind w:firstLine="709"/>
        <w:jc w:val="both"/>
      </w:pPr>
      <w:r>
        <w:t>Прогр</w:t>
      </w:r>
      <w:r w:rsidR="004148E3">
        <w:t>амма адресована детям от 10 до 13</w:t>
      </w:r>
      <w:r>
        <w:t xml:space="preserve"> лет.</w:t>
      </w:r>
      <w:r w:rsidR="003203E3">
        <w:t xml:space="preserve"> </w:t>
      </w:r>
      <w:r>
        <w:t>Количество занимающихся</w:t>
      </w:r>
      <w:r w:rsidR="003F6FDC">
        <w:t xml:space="preserve"> в каждой возрастной группе - </w:t>
      </w:r>
      <w:r>
        <w:t xml:space="preserve"> 15 человек. Форма занятий - групповая. Физическая подготовка направлена на развитие физических способностей организма.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- развитие качеств и функциональных </w:t>
      </w:r>
      <w:r>
        <w:lastRenderedPageBreak/>
        <w:t>возмо</w:t>
      </w:r>
      <w:r w:rsidR="009538BB">
        <w:t>жностей, специфичных для баскетбола</w:t>
      </w:r>
      <w:r>
        <w:t>.</w:t>
      </w:r>
    </w:p>
    <w:p w:rsidR="004572FB" w:rsidRDefault="004572FB" w:rsidP="001C693A">
      <w:pPr>
        <w:pStyle w:val="20"/>
        <w:shd w:val="clear" w:color="auto" w:fill="auto"/>
        <w:spacing w:after="0" w:line="276" w:lineRule="auto"/>
        <w:ind w:firstLine="709"/>
        <w:jc w:val="both"/>
      </w:pPr>
      <w:r>
        <w:t>В зависимости от возрастных особенностей в планировании занятий по физической подготовке делают акцент на воспитание определенных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соревнований.</w:t>
      </w:r>
    </w:p>
    <w:p w:rsidR="00EE200A" w:rsidRDefault="004572FB" w:rsidP="001C693A">
      <w:pPr>
        <w:pStyle w:val="20"/>
        <w:shd w:val="clear" w:color="auto" w:fill="auto"/>
        <w:spacing w:after="0" w:line="276" w:lineRule="auto"/>
        <w:ind w:firstLine="709"/>
        <w:jc w:val="both"/>
      </w:pPr>
      <w:r>
        <w:t>Формирование навыков в технике владения мячом - одна из задач вс</w:t>
      </w:r>
      <w:r w:rsidR="009538BB">
        <w:t>есторонней подготовки баскетболиста</w:t>
      </w:r>
      <w:r>
        <w:t>. На всех этапах занятий идет непрерывный пр</w:t>
      </w:r>
      <w:r w:rsidR="009538BB">
        <w:t>оцесс обучения технике баскетбола</w:t>
      </w:r>
      <w:r>
        <w:t xml:space="preserve"> и совершенствования ее</w:t>
      </w:r>
      <w:r w:rsidR="009538BB">
        <w:t>. Обучение технике игры в бас</w:t>
      </w:r>
      <w:r w:rsidR="003203E3">
        <w:t>к</w:t>
      </w:r>
      <w:r w:rsidR="009538BB">
        <w:t>етбол</w:t>
      </w:r>
      <w:r>
        <w:t xml:space="preserve"> является наиболее сложным и трудоемким процессом, поэтому на него отводится программой большая часть времени. Важно довести до сознания каждого обучающегося, что для овладения техникой игры требуется большая настойчивость, прилежание и трудоемкость. </w:t>
      </w:r>
    </w:p>
    <w:p w:rsidR="00095E4B" w:rsidRDefault="00095E4B" w:rsidP="001C693A">
      <w:pPr>
        <w:pStyle w:val="20"/>
        <w:shd w:val="clear" w:color="auto" w:fill="auto"/>
        <w:spacing w:after="0" w:line="276" w:lineRule="auto"/>
        <w:ind w:firstLine="709"/>
        <w:jc w:val="both"/>
        <w:rPr>
          <w:b/>
        </w:rPr>
      </w:pPr>
    </w:p>
    <w:p w:rsidR="004574D2" w:rsidRPr="00EE200A" w:rsidRDefault="00A376CE" w:rsidP="001C693A">
      <w:pPr>
        <w:pStyle w:val="20"/>
        <w:shd w:val="clear" w:color="auto" w:fill="auto"/>
        <w:spacing w:after="0" w:line="276" w:lineRule="auto"/>
        <w:ind w:firstLine="709"/>
        <w:jc w:val="both"/>
        <w:rPr>
          <w:b/>
        </w:rPr>
      </w:pPr>
      <w:r w:rsidRPr="00EE200A">
        <w:rPr>
          <w:b/>
        </w:rPr>
        <w:t xml:space="preserve">Режим занятий: </w:t>
      </w:r>
    </w:p>
    <w:p w:rsidR="00A376CE" w:rsidRDefault="00736D1A" w:rsidP="001C693A">
      <w:pPr>
        <w:pStyle w:val="20"/>
        <w:shd w:val="clear" w:color="auto" w:fill="auto"/>
        <w:spacing w:after="0" w:line="276" w:lineRule="auto"/>
        <w:ind w:firstLine="708"/>
        <w:jc w:val="left"/>
      </w:pPr>
      <w:r>
        <w:t>2 год обучения (10-13</w:t>
      </w:r>
      <w:r w:rsidR="00A376CE">
        <w:t xml:space="preserve"> лет) – 2 раза  в неделю по 1 ч. </w:t>
      </w:r>
    </w:p>
    <w:p w:rsidR="00A376CE" w:rsidRPr="00A376CE" w:rsidRDefault="00A376CE" w:rsidP="001C693A">
      <w:pPr>
        <w:pStyle w:val="20"/>
        <w:shd w:val="clear" w:color="auto" w:fill="auto"/>
        <w:tabs>
          <w:tab w:val="left" w:pos="3929"/>
        </w:tabs>
        <w:spacing w:after="0" w:line="276" w:lineRule="auto"/>
        <w:ind w:firstLine="708"/>
        <w:jc w:val="left"/>
      </w:pPr>
      <w:r>
        <w:tab/>
        <w:t>1 раз в неделю по 1,5ч.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708"/>
        <w:jc w:val="both"/>
      </w:pPr>
      <w:r>
        <w:rPr>
          <w:rStyle w:val="23"/>
        </w:rPr>
        <w:t xml:space="preserve">Направленность программы </w:t>
      </w:r>
      <w:r>
        <w:t>- физкультурно-спортивная.</w:t>
      </w:r>
    </w:p>
    <w:p w:rsidR="00D20AC7" w:rsidRDefault="0032343C" w:rsidP="00095E4B">
      <w:pPr>
        <w:pStyle w:val="20"/>
        <w:shd w:val="clear" w:color="auto" w:fill="auto"/>
        <w:tabs>
          <w:tab w:val="left" w:pos="1003"/>
        </w:tabs>
        <w:spacing w:after="0" w:line="276" w:lineRule="auto"/>
        <w:ind w:firstLine="0"/>
        <w:jc w:val="both"/>
      </w:pPr>
      <w:r>
        <w:rPr>
          <w:rStyle w:val="23"/>
        </w:rPr>
        <w:tab/>
      </w:r>
      <w:r w:rsidR="00A80258">
        <w:rPr>
          <w:rStyle w:val="23"/>
        </w:rPr>
        <w:t>Цель:</w:t>
      </w:r>
      <w:r w:rsidR="00A80258">
        <w:rPr>
          <w:rStyle w:val="23"/>
        </w:rPr>
        <w:tab/>
      </w:r>
      <w:r w:rsidR="00A80258">
        <w:t>обеспечение разностороннего физического развития и укрепление</w:t>
      </w:r>
      <w:r w:rsidR="003203E3">
        <w:t xml:space="preserve"> </w:t>
      </w:r>
      <w:r w:rsidR="00A80258">
        <w:t>здоровья обучаю</w:t>
      </w:r>
      <w:r w:rsidR="009538BB">
        <w:t>щихся, посредством игры в баскетбол</w:t>
      </w:r>
      <w:r w:rsidR="00A80258">
        <w:t xml:space="preserve">. </w:t>
      </w:r>
    </w:p>
    <w:p w:rsidR="00D20AC7" w:rsidRDefault="00A80258" w:rsidP="001C693A">
      <w:pPr>
        <w:pStyle w:val="40"/>
        <w:shd w:val="clear" w:color="auto" w:fill="auto"/>
        <w:spacing w:line="276" w:lineRule="auto"/>
        <w:ind w:left="320" w:firstLine="360"/>
        <w:jc w:val="both"/>
      </w:pPr>
      <w:r>
        <w:t>Задачи:</w:t>
      </w:r>
    </w:p>
    <w:p w:rsidR="00D20AC7" w:rsidRDefault="00736D1A" w:rsidP="001C693A">
      <w:pPr>
        <w:pStyle w:val="20"/>
        <w:shd w:val="clear" w:color="auto" w:fill="auto"/>
        <w:tabs>
          <w:tab w:val="left" w:pos="894"/>
        </w:tabs>
        <w:spacing w:after="0" w:line="276" w:lineRule="auto"/>
        <w:ind w:left="680" w:firstLine="0"/>
        <w:jc w:val="both"/>
      </w:pPr>
      <w:r>
        <w:t>-закрепить</w:t>
      </w:r>
      <w:r w:rsidR="00A376CE">
        <w:t xml:space="preserve"> интерес</w:t>
      </w:r>
      <w:r w:rsidR="00A80258">
        <w:t xml:space="preserve"> к с</w:t>
      </w:r>
      <w:r w:rsidR="009538BB">
        <w:t>истематическим занятиям баскетболом</w:t>
      </w:r>
      <w:r w:rsidR="00A80258">
        <w:t>;</w:t>
      </w:r>
    </w:p>
    <w:p w:rsidR="00D20AC7" w:rsidRDefault="00A376CE" w:rsidP="001C693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680" w:firstLine="0"/>
        <w:jc w:val="both"/>
      </w:pPr>
      <w:r>
        <w:t>укрепить здоровье</w:t>
      </w:r>
      <w:r w:rsidR="00A80258">
        <w:t xml:space="preserve"> детей средствами физической культуры;</w:t>
      </w:r>
    </w:p>
    <w:p w:rsidR="00D20AC7" w:rsidRDefault="00A376CE" w:rsidP="001C693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680" w:firstLine="0"/>
        <w:jc w:val="both"/>
      </w:pPr>
      <w:r>
        <w:t>обеспеч</w:t>
      </w:r>
      <w:r w:rsidRPr="006F68A3">
        <w:t>ить</w:t>
      </w:r>
      <w:r w:rsidR="00A80258">
        <w:t xml:space="preserve"> общефизическ</w:t>
      </w:r>
      <w:r w:rsidR="006F68A3">
        <w:t xml:space="preserve">ую </w:t>
      </w:r>
      <w:r w:rsidR="00A80258">
        <w:t xml:space="preserve"> подготовк</w:t>
      </w:r>
      <w:r w:rsidR="006F68A3">
        <w:t>у</w:t>
      </w:r>
      <w:r w:rsidR="00A80258">
        <w:t>;</w:t>
      </w:r>
    </w:p>
    <w:p w:rsidR="00D20AC7" w:rsidRDefault="00736D1A" w:rsidP="001C693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680" w:firstLine="0"/>
        <w:jc w:val="both"/>
      </w:pPr>
      <w:r>
        <w:t>совершенствовать навыки</w:t>
      </w:r>
      <w:r w:rsidR="009538BB">
        <w:t xml:space="preserve"> игры в баскетбол</w:t>
      </w:r>
      <w:r w:rsidR="00A80258">
        <w:t>;</w:t>
      </w:r>
    </w:p>
    <w:p w:rsidR="00D20AC7" w:rsidRDefault="00736D1A" w:rsidP="001C693A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680" w:firstLine="0"/>
        <w:jc w:val="both"/>
      </w:pPr>
      <w:r>
        <w:t>закрепить</w:t>
      </w:r>
      <w:r w:rsidR="00A376CE">
        <w:t xml:space="preserve"> навыки</w:t>
      </w:r>
      <w:r w:rsidR="00A80258">
        <w:t xml:space="preserve"> соблюдения спортивной этики, дисциплины;</w:t>
      </w:r>
    </w:p>
    <w:p w:rsidR="004572FB" w:rsidRDefault="00A376CE" w:rsidP="001C693A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after="0" w:line="276" w:lineRule="auto"/>
        <w:ind w:left="820" w:hanging="140"/>
        <w:jc w:val="both"/>
      </w:pPr>
      <w:r>
        <w:t>выявить</w:t>
      </w:r>
      <w:r w:rsidR="00A80258">
        <w:t xml:space="preserve"> перспективных детей и подростков для последующего совершенствования их спортивного мастерства в спортивных </w:t>
      </w:r>
      <w:r w:rsidR="00A80258" w:rsidRPr="006F68A3">
        <w:t>школах</w:t>
      </w:r>
      <w:r w:rsidR="006F68A3">
        <w:t xml:space="preserve"> области</w:t>
      </w:r>
      <w:r w:rsidR="00A80258" w:rsidRPr="006F68A3">
        <w:t>.</w:t>
      </w:r>
    </w:p>
    <w:p w:rsidR="00D20AC7" w:rsidRDefault="00A80258" w:rsidP="0059574A">
      <w:pPr>
        <w:pStyle w:val="20"/>
        <w:shd w:val="clear" w:color="auto" w:fill="auto"/>
        <w:tabs>
          <w:tab w:val="left" w:pos="242"/>
        </w:tabs>
        <w:spacing w:after="0" w:line="276" w:lineRule="auto"/>
        <w:ind w:left="820" w:firstLine="0"/>
        <w:jc w:val="both"/>
      </w:pPr>
      <w:r>
        <w:rPr>
          <w:rStyle w:val="23"/>
        </w:rPr>
        <w:t>Ожидаемые результаты:</w:t>
      </w:r>
    </w:p>
    <w:p w:rsidR="00D20AC7" w:rsidRDefault="00A80258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</w:pPr>
      <w:r>
        <w:t>рост уровня развития физических качеств;</w:t>
      </w:r>
    </w:p>
    <w:p w:rsidR="00D20AC7" w:rsidRDefault="00F95601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</w:pPr>
      <w:r>
        <w:t>совершенствование</w:t>
      </w:r>
      <w:r w:rsidR="00A80258">
        <w:t xml:space="preserve"> основных </w:t>
      </w:r>
      <w:r w:rsidR="009538BB">
        <w:t>приёмов и навыков игры в баскетбол</w:t>
      </w:r>
      <w:r w:rsidR="00A80258">
        <w:t>;</w:t>
      </w:r>
    </w:p>
    <w:p w:rsidR="00D20AC7" w:rsidRDefault="00F95601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</w:pPr>
      <w:r>
        <w:t>совершенствование</w:t>
      </w:r>
      <w:r w:rsidR="00A80258">
        <w:t xml:space="preserve"> теоретических знаний, как основ здорового образа жизни;</w:t>
      </w:r>
    </w:p>
    <w:p w:rsidR="00D20AC7" w:rsidRDefault="00A80258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</w:pPr>
      <w:r>
        <w:t>рост личностного развития ребёнка;</w:t>
      </w:r>
    </w:p>
    <w:p w:rsidR="00D20AC7" w:rsidRDefault="00A80258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</w:pPr>
      <w:r>
        <w:t>умение ребёнком оценивать свои достижения;</w:t>
      </w:r>
    </w:p>
    <w:p w:rsidR="00D20AC7" w:rsidRDefault="00A80258" w:rsidP="001C693A">
      <w:pPr>
        <w:pStyle w:val="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6" w:lineRule="auto"/>
        <w:ind w:firstLine="0"/>
        <w:jc w:val="both"/>
        <w:sectPr w:rsidR="00D20AC7" w:rsidSect="00095E4B">
          <w:pgSz w:w="11900" w:h="16840"/>
          <w:pgMar w:top="1152" w:right="1268" w:bottom="1152" w:left="1134" w:header="0" w:footer="3" w:gutter="0"/>
          <w:cols w:space="720"/>
          <w:noEndnote/>
          <w:docGrid w:linePitch="360"/>
        </w:sectPr>
      </w:pPr>
      <w:r>
        <w:t>продолжение обучения перспективных детей в ДЮС</w:t>
      </w:r>
      <w:r w:rsidR="006F68A3">
        <w:t>Ш областного и регионального уровня</w:t>
      </w:r>
      <w:r w:rsidR="00535151">
        <w:t>.</w:t>
      </w:r>
    </w:p>
    <w:p w:rsidR="00D20AC7" w:rsidRDefault="00D20AC7">
      <w:pPr>
        <w:framePr w:w="9494" w:wrap="notBeside" w:vAnchor="text" w:hAnchor="text" w:xAlign="center" w:y="1"/>
        <w:rPr>
          <w:sz w:val="2"/>
          <w:szCs w:val="2"/>
        </w:rPr>
      </w:pPr>
    </w:p>
    <w:p w:rsidR="00164B85" w:rsidRPr="0032343C" w:rsidRDefault="009B15BD" w:rsidP="00095E4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343C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="001C693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pPr w:leftFromText="180" w:rightFromText="180" w:vertAnchor="text" w:horzAnchor="margin" w:tblpY="164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14"/>
        <w:gridCol w:w="2878"/>
      </w:tblGrid>
      <w:tr w:rsidR="00095E4B" w:rsidTr="00095E4B">
        <w:trPr>
          <w:trHeight w:hRule="exact" w:val="70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Модули 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4B" w:rsidRDefault="00095E4B" w:rsidP="00095E4B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1 год обучения</w:t>
            </w:r>
          </w:p>
        </w:tc>
      </w:tr>
      <w:tr w:rsidR="00095E4B" w:rsidTr="00095E4B">
        <w:trPr>
          <w:trHeight w:hRule="exact" w:val="7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Теоретическая подготовка. ОФП.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55</w:t>
            </w:r>
          </w:p>
        </w:tc>
      </w:tr>
      <w:tr w:rsidR="00095E4B" w:rsidTr="00095E4B">
        <w:trPr>
          <w:trHeight w:hRule="exact" w:val="89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Техническая, тактическая и  игровая подготовка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-</w:t>
            </w:r>
          </w:p>
        </w:tc>
      </w:tr>
      <w:tr w:rsidR="00095E4B" w:rsidTr="00095E4B">
        <w:trPr>
          <w:trHeight w:hRule="exact" w:val="35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Техническая,  тактическая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33</w:t>
            </w:r>
          </w:p>
        </w:tc>
      </w:tr>
      <w:tr w:rsidR="00095E4B" w:rsidTr="00095E4B">
        <w:trPr>
          <w:trHeight w:hRule="exact" w:val="35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Игровая подготовка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38</w:t>
            </w:r>
          </w:p>
        </w:tc>
      </w:tr>
      <w:tr w:rsidR="00095E4B" w:rsidTr="00095E4B">
        <w:trPr>
          <w:trHeight w:hRule="exact" w:val="35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Соревнования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-</w:t>
            </w:r>
          </w:p>
        </w:tc>
      </w:tr>
      <w:tr w:rsidR="00095E4B" w:rsidTr="00095E4B">
        <w:trPr>
          <w:trHeight w:hRule="exact" w:val="37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4"/>
              </w:rPr>
              <w:t>Всего часов: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Default="00095E4B" w:rsidP="00164B85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126</w:t>
            </w:r>
          </w:p>
        </w:tc>
      </w:tr>
    </w:tbl>
    <w:p w:rsidR="00D20AC7" w:rsidRDefault="00D20AC7">
      <w:pPr>
        <w:rPr>
          <w:sz w:val="2"/>
          <w:szCs w:val="2"/>
        </w:rPr>
      </w:pPr>
    </w:p>
    <w:p w:rsidR="00184065" w:rsidRDefault="00184065">
      <w:pPr>
        <w:pStyle w:val="27"/>
        <w:framePr w:w="9562" w:wrap="notBeside" w:vAnchor="text" w:hAnchor="text" w:xAlign="center" w:y="1"/>
        <w:shd w:val="clear" w:color="auto" w:fill="auto"/>
        <w:spacing w:line="280" w:lineRule="exact"/>
      </w:pPr>
    </w:p>
    <w:p w:rsidR="007E4542" w:rsidRPr="00E729BD" w:rsidRDefault="007E4542" w:rsidP="007E4542">
      <w:pPr>
        <w:framePr w:w="95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E4542" w:rsidRPr="00E729BD" w:rsidRDefault="007E4542" w:rsidP="007E4542">
      <w:pPr>
        <w:framePr w:w="95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E4542" w:rsidRPr="00E729BD" w:rsidRDefault="007E4542" w:rsidP="007E4542">
      <w:pPr>
        <w:framePr w:w="95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  <w:sectPr w:rsidR="007E4542" w:rsidRPr="00E729BD" w:rsidSect="0032343C">
          <w:headerReference w:type="even" r:id="rId9"/>
          <w:headerReference w:type="first" r:id="rId10"/>
          <w:pgSz w:w="11900" w:h="16840"/>
          <w:pgMar w:top="1134" w:right="1612" w:bottom="1342" w:left="727" w:header="0" w:footer="3" w:gutter="0"/>
          <w:cols w:space="720"/>
          <w:noEndnote/>
          <w:titlePg/>
          <w:docGrid w:linePitch="360"/>
        </w:sectPr>
      </w:pPr>
    </w:p>
    <w:p w:rsidR="007E4542" w:rsidRPr="00E729BD" w:rsidRDefault="007E4542" w:rsidP="007E4542">
      <w:pPr>
        <w:framePr w:w="95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84065" w:rsidRDefault="00184065">
      <w:pPr>
        <w:pStyle w:val="27"/>
        <w:framePr w:w="9562" w:wrap="notBeside" w:vAnchor="text" w:hAnchor="text" w:xAlign="center" w:y="1"/>
        <w:shd w:val="clear" w:color="auto" w:fill="auto"/>
        <w:spacing w:line="280" w:lineRule="exact"/>
      </w:pPr>
    </w:p>
    <w:p w:rsidR="00D20AC7" w:rsidRDefault="0059574A" w:rsidP="0059574A">
      <w:pPr>
        <w:jc w:val="center"/>
        <w:rPr>
          <w:sz w:val="2"/>
          <w:szCs w:val="2"/>
        </w:rPr>
        <w:sectPr w:rsidR="00D20AC7">
          <w:headerReference w:type="even" r:id="rId11"/>
          <w:headerReference w:type="first" r:id="rId12"/>
          <w:pgSz w:w="11900" w:h="16840"/>
          <w:pgMar w:top="1079" w:right="1612" w:bottom="1079" w:left="72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!!</w:t>
      </w:r>
    </w:p>
    <w:p w:rsidR="0032343C" w:rsidRDefault="00F95601" w:rsidP="00095E4B">
      <w:pPr>
        <w:pStyle w:val="32"/>
        <w:keepNext/>
        <w:keepLines/>
        <w:shd w:val="clear" w:color="auto" w:fill="auto"/>
        <w:spacing w:line="276" w:lineRule="auto"/>
        <w:rPr>
          <w:rStyle w:val="2b"/>
          <w:rFonts w:eastAsiaTheme="minorEastAsia"/>
          <w:b/>
          <w:i/>
        </w:rPr>
      </w:pPr>
      <w:bookmarkStart w:id="0" w:name="bookmark2"/>
      <w:r>
        <w:rPr>
          <w:rStyle w:val="2b"/>
          <w:rFonts w:eastAsiaTheme="minorEastAsia"/>
          <w:b/>
          <w:i/>
        </w:rPr>
        <w:lastRenderedPageBreak/>
        <w:t>Учебно-тематический план 2 года обучения. Уровень совершенс</w:t>
      </w:r>
      <w:r w:rsidR="003203E3">
        <w:rPr>
          <w:rStyle w:val="2b"/>
          <w:rFonts w:eastAsiaTheme="minorEastAsia"/>
          <w:b/>
          <w:i/>
        </w:rPr>
        <w:t>т</w:t>
      </w:r>
      <w:r>
        <w:rPr>
          <w:rStyle w:val="2b"/>
          <w:rFonts w:eastAsiaTheme="minorEastAsia"/>
          <w:b/>
          <w:i/>
        </w:rPr>
        <w:t>вования</w:t>
      </w:r>
      <w:r w:rsidR="0032343C">
        <w:rPr>
          <w:rStyle w:val="2b"/>
          <w:rFonts w:eastAsiaTheme="minorEastAsia"/>
          <w:b/>
          <w:i/>
        </w:rPr>
        <w:t>.</w:t>
      </w:r>
    </w:p>
    <w:p w:rsidR="00095E4B" w:rsidRDefault="00095E4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b/>
          <w:u w:val="none"/>
        </w:rPr>
      </w:pPr>
    </w:p>
    <w:p w:rsidR="00095E4B" w:rsidRPr="00095E4B" w:rsidRDefault="00095E4B" w:rsidP="00095E4B">
      <w:pPr>
        <w:pStyle w:val="32"/>
        <w:keepNext/>
        <w:keepLines/>
        <w:spacing w:line="276" w:lineRule="auto"/>
        <w:ind w:left="708" w:firstLine="708"/>
        <w:jc w:val="left"/>
        <w:rPr>
          <w:rStyle w:val="2b"/>
          <w:rFonts w:eastAsiaTheme="minorEastAsia"/>
          <w:b/>
          <w:u w:val="none"/>
        </w:rPr>
      </w:pPr>
      <w:r w:rsidRPr="00095E4B">
        <w:rPr>
          <w:rStyle w:val="2b"/>
          <w:rFonts w:eastAsiaTheme="minorEastAsia"/>
          <w:b/>
          <w:u w:val="none"/>
        </w:rPr>
        <w:t>Модуль №1 «Теоретическая подготовка. ОФП»</w:t>
      </w:r>
    </w:p>
    <w:p w:rsidR="00095E4B" w:rsidRPr="00095E4B" w:rsidRDefault="00095E4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095E4B">
        <w:rPr>
          <w:rStyle w:val="2b"/>
          <w:rFonts w:eastAsiaTheme="minorEastAsia"/>
          <w:u w:val="none"/>
        </w:rPr>
        <w:t>Описание модуля: ознакомление занимающихся, с историей этого вида спорта, его структурой управления, спортивными достижениями Советских и Российских баскетболистов.</w:t>
      </w:r>
    </w:p>
    <w:p w:rsidR="0084528B" w:rsidRDefault="00095E4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59574A">
        <w:rPr>
          <w:rStyle w:val="2b"/>
          <w:rFonts w:eastAsiaTheme="minorEastAsia"/>
          <w:b/>
          <w:i/>
          <w:u w:val="none"/>
        </w:rPr>
        <w:t>Цель модуля</w:t>
      </w:r>
      <w:r w:rsidRPr="00095E4B">
        <w:rPr>
          <w:rStyle w:val="2b"/>
          <w:rFonts w:eastAsiaTheme="minorEastAsia"/>
          <w:u w:val="none"/>
        </w:rPr>
        <w:t>:</w:t>
      </w:r>
      <w:r w:rsidR="0084528B">
        <w:rPr>
          <w:rStyle w:val="2b"/>
          <w:rFonts w:eastAsiaTheme="minorEastAsia"/>
          <w:u w:val="none"/>
        </w:rPr>
        <w:t xml:space="preserve"> подготовить костно-мышечный аппарат к физическим нагрузкам, дать</w:t>
      </w:r>
      <w:r w:rsidR="00F95601">
        <w:rPr>
          <w:rStyle w:val="2b"/>
          <w:rFonts w:eastAsiaTheme="minorEastAsia"/>
          <w:u w:val="none"/>
        </w:rPr>
        <w:t xml:space="preserve"> углубленное</w:t>
      </w:r>
      <w:r w:rsidR="0084528B">
        <w:rPr>
          <w:rStyle w:val="2b"/>
          <w:rFonts w:eastAsiaTheme="minorEastAsia"/>
          <w:u w:val="none"/>
        </w:rPr>
        <w:t xml:space="preserve"> представление об игре и ее правилах.</w:t>
      </w:r>
    </w:p>
    <w:p w:rsidR="0084528B" w:rsidRDefault="00095E4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59574A">
        <w:rPr>
          <w:rStyle w:val="2b"/>
          <w:rFonts w:eastAsiaTheme="minorEastAsia"/>
          <w:b/>
          <w:i/>
          <w:u w:val="none"/>
        </w:rPr>
        <w:t>Задачи модуля</w:t>
      </w:r>
      <w:r w:rsidRPr="00095E4B">
        <w:rPr>
          <w:rStyle w:val="2b"/>
          <w:rFonts w:eastAsiaTheme="minorEastAsia"/>
          <w:u w:val="none"/>
        </w:rPr>
        <w:t>:</w:t>
      </w:r>
    </w:p>
    <w:p w:rsidR="0084528B" w:rsidRDefault="0084528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84528B">
        <w:rPr>
          <w:rStyle w:val="2b"/>
          <w:rFonts w:eastAsiaTheme="minorEastAsia"/>
          <w:i/>
          <w:u w:val="none"/>
        </w:rPr>
        <w:t>Обучающие</w:t>
      </w:r>
      <w:r>
        <w:rPr>
          <w:rStyle w:val="2b"/>
          <w:rFonts w:eastAsiaTheme="minorEastAsia"/>
          <w:u w:val="none"/>
        </w:rPr>
        <w:t>-</w:t>
      </w:r>
      <w:r w:rsidR="00C30047">
        <w:rPr>
          <w:rStyle w:val="2b"/>
          <w:rFonts w:eastAsiaTheme="minorEastAsia"/>
          <w:u w:val="none"/>
        </w:rPr>
        <w:t xml:space="preserve"> совершенствование</w:t>
      </w:r>
      <w:r w:rsidRPr="00095E4B">
        <w:rPr>
          <w:rStyle w:val="2b"/>
          <w:rFonts w:eastAsiaTheme="minorEastAsia"/>
          <w:u w:val="none"/>
        </w:rPr>
        <w:t xml:space="preserve"> базовых знаний и навыков</w:t>
      </w:r>
      <w:r w:rsidR="003203E3">
        <w:rPr>
          <w:rStyle w:val="2b"/>
          <w:rFonts w:eastAsiaTheme="minorEastAsia"/>
          <w:u w:val="none"/>
        </w:rPr>
        <w:t xml:space="preserve"> </w:t>
      </w:r>
      <w:r w:rsidRPr="00095E4B">
        <w:rPr>
          <w:rStyle w:val="2b"/>
          <w:rFonts w:eastAsiaTheme="minorEastAsia"/>
          <w:u w:val="none"/>
        </w:rPr>
        <w:t>у занимающихся баскетболом.</w:t>
      </w:r>
    </w:p>
    <w:p w:rsidR="00095E4B" w:rsidRDefault="0084528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84528B">
        <w:rPr>
          <w:rStyle w:val="2b"/>
          <w:rFonts w:eastAsiaTheme="minorEastAsia"/>
          <w:i/>
          <w:u w:val="none"/>
        </w:rPr>
        <w:t>Развивающие</w:t>
      </w:r>
      <w:r>
        <w:rPr>
          <w:rStyle w:val="2b"/>
          <w:rFonts w:eastAsiaTheme="minorEastAsia"/>
          <w:u w:val="none"/>
        </w:rPr>
        <w:t xml:space="preserve"> - </w:t>
      </w:r>
      <w:r w:rsidR="00095E4B" w:rsidRPr="00095E4B">
        <w:rPr>
          <w:rStyle w:val="2b"/>
          <w:rFonts w:eastAsiaTheme="minorEastAsia"/>
          <w:u w:val="none"/>
        </w:rPr>
        <w:t xml:space="preserve"> развитие скорости, гибкости, укрепления опорно-двигательного аппарата.</w:t>
      </w:r>
      <w:r w:rsidR="003203E3">
        <w:rPr>
          <w:rStyle w:val="2b"/>
          <w:rFonts w:eastAsiaTheme="minorEastAsia"/>
          <w:u w:val="none"/>
        </w:rPr>
        <w:t xml:space="preserve"> </w:t>
      </w:r>
      <w:r w:rsidR="00C30047">
        <w:rPr>
          <w:rStyle w:val="2b"/>
          <w:rFonts w:eastAsiaTheme="minorEastAsia"/>
          <w:u w:val="none"/>
        </w:rPr>
        <w:t>Закрепление</w:t>
      </w:r>
      <w:r w:rsidR="00095E4B" w:rsidRPr="00095E4B">
        <w:rPr>
          <w:rStyle w:val="2b"/>
          <w:rFonts w:eastAsiaTheme="minorEastAsia"/>
          <w:u w:val="none"/>
        </w:rPr>
        <w:t xml:space="preserve"> устойчивой потребности в регулярных занятиях баскетболом.</w:t>
      </w:r>
    </w:p>
    <w:p w:rsidR="0084528B" w:rsidRPr="00095E4B" w:rsidRDefault="0084528B" w:rsidP="00095E4B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84528B">
        <w:rPr>
          <w:rStyle w:val="2b"/>
          <w:rFonts w:eastAsiaTheme="minorEastAsia"/>
          <w:i/>
          <w:u w:val="none"/>
        </w:rPr>
        <w:t>Воспитательные</w:t>
      </w:r>
      <w:r>
        <w:rPr>
          <w:rStyle w:val="2b"/>
          <w:rFonts w:eastAsiaTheme="minorEastAsia"/>
          <w:u w:val="none"/>
        </w:rPr>
        <w:t>– привить трудолюбие, чувство коллективизма, патриотизм.</w:t>
      </w:r>
    </w:p>
    <w:p w:rsidR="0084528B" w:rsidRDefault="00095E4B" w:rsidP="00095E4B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59574A">
        <w:rPr>
          <w:rStyle w:val="2b"/>
          <w:rFonts w:eastAsiaTheme="minorEastAsia"/>
          <w:b/>
          <w:i/>
          <w:u w:val="none"/>
        </w:rPr>
        <w:t>Предполагаемый результат модуля</w:t>
      </w:r>
      <w:r w:rsidRPr="00095E4B">
        <w:rPr>
          <w:rStyle w:val="2b"/>
          <w:rFonts w:eastAsiaTheme="minorEastAsia"/>
          <w:u w:val="none"/>
        </w:rPr>
        <w:t>:</w:t>
      </w:r>
    </w:p>
    <w:p w:rsidR="00795684" w:rsidRDefault="0084528B" w:rsidP="00095E4B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знать</w:t>
      </w:r>
      <w:r>
        <w:rPr>
          <w:rStyle w:val="2b"/>
          <w:rFonts w:eastAsiaTheme="minorEastAsia"/>
          <w:u w:val="none"/>
        </w:rPr>
        <w:t xml:space="preserve"> – развитие баскетбола в России, </w:t>
      </w:r>
      <w:r w:rsidR="00795684">
        <w:rPr>
          <w:rStyle w:val="2b"/>
          <w:rFonts w:eastAsiaTheme="minorEastAsia"/>
          <w:u w:val="none"/>
        </w:rPr>
        <w:t>правила игры, технические аспекты.</w:t>
      </w:r>
    </w:p>
    <w:p w:rsidR="00795684" w:rsidRDefault="00795684" w:rsidP="00095E4B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уметь</w:t>
      </w:r>
      <w:r>
        <w:rPr>
          <w:rStyle w:val="2b"/>
          <w:rFonts w:eastAsiaTheme="minorEastAsia"/>
          <w:u w:val="none"/>
        </w:rPr>
        <w:t xml:space="preserve"> – применять на практи</w:t>
      </w:r>
      <w:r w:rsidR="00693C1F">
        <w:rPr>
          <w:rStyle w:val="2b"/>
          <w:rFonts w:eastAsiaTheme="minorEastAsia"/>
          <w:u w:val="none"/>
        </w:rPr>
        <w:t xml:space="preserve">ке полученные знания об игре и </w:t>
      </w:r>
      <w:r>
        <w:rPr>
          <w:rStyle w:val="2b"/>
          <w:rFonts w:eastAsiaTheme="minorEastAsia"/>
          <w:u w:val="none"/>
        </w:rPr>
        <w:t xml:space="preserve"> физически быть адекватным к применяемым нагрузкам.</w:t>
      </w:r>
    </w:p>
    <w:p w:rsidR="00095E4B" w:rsidRDefault="00795684" w:rsidP="00095E4B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приобрести навык</w:t>
      </w:r>
      <w:r>
        <w:rPr>
          <w:rStyle w:val="2b"/>
          <w:rFonts w:eastAsiaTheme="minorEastAsia"/>
          <w:u w:val="none"/>
        </w:rPr>
        <w:t xml:space="preserve"> – основных технических действий с точки зрения специальной физической подготовки.</w:t>
      </w:r>
    </w:p>
    <w:p w:rsidR="00095E4B" w:rsidRPr="00095E4B" w:rsidRDefault="00095E4B" w:rsidP="00095E4B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b/>
          <w:u w:val="none"/>
        </w:rPr>
      </w:pPr>
      <w:r w:rsidRPr="00095E4B">
        <w:rPr>
          <w:rStyle w:val="2b"/>
          <w:rFonts w:eastAsiaTheme="minorEastAsia"/>
          <w:b/>
          <w:u w:val="none"/>
        </w:rPr>
        <w:t>Учебно-тематический план 1 года обучения. Базовый уровень.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2"/>
        <w:gridCol w:w="5855"/>
        <w:gridCol w:w="22"/>
        <w:gridCol w:w="15"/>
        <w:gridCol w:w="1040"/>
        <w:gridCol w:w="1256"/>
        <w:gridCol w:w="40"/>
        <w:gridCol w:w="10"/>
        <w:gridCol w:w="700"/>
      </w:tblGrid>
      <w:tr w:rsidR="00095E4B" w:rsidRPr="00E729BD" w:rsidTr="00095E4B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after="6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E4B" w:rsidRPr="00E729BD" w:rsidRDefault="00095E4B" w:rsidP="00095E4B">
            <w:pPr>
              <w:spacing w:before="6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5E4B" w:rsidRPr="00E729BD" w:rsidTr="00095E4B">
        <w:trPr>
          <w:trHeight w:hRule="exact" w:val="5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Theme="minorEastAsia"/>
              </w:rPr>
              <w:t xml:space="preserve">Модуль №1 </w:t>
            </w:r>
            <w:r w:rsidRPr="00E729BD">
              <w:rPr>
                <w:rStyle w:val="2b"/>
                <w:rFonts w:eastAsia="Arial Unicode MS"/>
              </w:rPr>
              <w:t>Теоретическая подготовка</w:t>
            </w:r>
            <w:r w:rsidRPr="00E729BD">
              <w:rPr>
                <w:rStyle w:val="2b"/>
                <w:rFonts w:eastAsiaTheme="minorEastAsia"/>
              </w:rPr>
              <w:t>. ОФП.</w:t>
            </w:r>
          </w:p>
        </w:tc>
      </w:tr>
      <w:tr w:rsidR="00095E4B" w:rsidRPr="00E729BD" w:rsidTr="00095E4B">
        <w:trPr>
          <w:trHeight w:hRule="exact" w:val="71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9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обзор развития баскетбола</w:t>
            </w: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за рубежом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14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Краткие сведения о функциональных органах и системах организма, влияние физических упражнений на организм человека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игиена, закаливание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95E4B" w:rsidRPr="00E729BD" w:rsidTr="00095E4B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Оборудование и инвентарь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95E4B" w:rsidRPr="00E729BD" w:rsidTr="00095E4B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95E4B" w:rsidRPr="00E729BD" w:rsidTr="00095E4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Всего часов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Style w:val="2b"/>
                <w:rFonts w:eastAsiaTheme="minorEastAsia"/>
              </w:rPr>
            </w:pP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jc w:val="center"/>
              <w:rPr>
                <w:rStyle w:val="2b"/>
                <w:rFonts w:eastAsiaTheme="minorEastAsia"/>
              </w:rPr>
            </w:pPr>
            <w:r w:rsidRPr="00E729BD">
              <w:rPr>
                <w:rStyle w:val="2b"/>
                <w:rFonts w:eastAsiaTheme="minorEastAsia"/>
              </w:rPr>
              <w:t>Модуль №2  Техническая и т</w:t>
            </w:r>
            <w:r w:rsidRPr="00E729BD">
              <w:rPr>
                <w:rStyle w:val="2b"/>
                <w:rFonts w:eastAsia="Arial Unicode MS"/>
              </w:rPr>
              <w:t>актическая подготовка</w:t>
            </w:r>
            <w:r w:rsidRPr="00E729BD">
              <w:rPr>
                <w:rStyle w:val="2b"/>
                <w:rFonts w:eastAsiaTheme="minorEastAsia"/>
              </w:rPr>
              <w:t>.</w:t>
            </w:r>
          </w:p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ind w:left="260"/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Вводное занятие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  <w:r w:rsidRPr="00095E4B"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  <w:r w:rsidRPr="00095E4B"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Различные способы перемещения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броски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(передача</w:t>
            </w: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) мяча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Тактика игры в атаке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Тактика игры в обороне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3х3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095E4B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Style w:val="2b"/>
                <w:rFonts w:eastAsia="Arial Unicode MS"/>
                <w:b w:val="0"/>
                <w:bCs w:val="0"/>
                <w:u w:val="none"/>
              </w:rPr>
              <w:t>Всего часов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095E4B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spacing w:line="280" w:lineRule="exact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95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Theme="minorEastAsia"/>
              </w:rPr>
              <w:t xml:space="preserve">Модуль №3   </w:t>
            </w:r>
            <w:r w:rsidRPr="00E729BD">
              <w:rPr>
                <w:rStyle w:val="2b"/>
                <w:rFonts w:eastAsia="Arial Unicode MS"/>
              </w:rPr>
              <w:t>Игровая подготовка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Вводное занятие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095E4B" w:rsidRDefault="00095E4B" w:rsidP="00095E4B">
            <w:pPr>
              <w:jc w:val="center"/>
              <w:rPr>
                <w:rStyle w:val="2b"/>
                <w:rFonts w:eastAsiaTheme="minorEastAsia"/>
                <w:b w:val="0"/>
                <w:u w:val="none"/>
              </w:rPr>
            </w:pPr>
            <w:r>
              <w:rPr>
                <w:rStyle w:val="2b"/>
                <w:rFonts w:eastAsiaTheme="minorEastAsia"/>
                <w:b w:val="0"/>
                <w:u w:val="none"/>
              </w:rPr>
              <w:t>1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095E4B" w:rsidRPr="00E729BD" w:rsidTr="00095E4B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095E4B" w:rsidRPr="00E729BD" w:rsidTr="00095E4B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095E4B" w:rsidRPr="00E729BD" w:rsidTr="00095E4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Всего часов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95E4B" w:rsidRPr="00E729BD" w:rsidTr="00095E4B">
        <w:trPr>
          <w:trHeight w:hRule="exact" w:val="3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E4B" w:rsidRPr="00E729BD" w:rsidRDefault="00095E4B" w:rsidP="00095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Итого часов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E4B" w:rsidRPr="00E729BD" w:rsidRDefault="00095E4B" w:rsidP="00095E4B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b"/>
                <w:rFonts w:eastAsia="Arial Unicode MS"/>
              </w:rPr>
              <w:t>126</w:t>
            </w:r>
          </w:p>
        </w:tc>
      </w:tr>
      <w:bookmarkEnd w:id="0"/>
    </w:tbl>
    <w:p w:rsidR="00C74C40" w:rsidRDefault="00C74C40" w:rsidP="001C693A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74C40" w:rsidRPr="003323E5" w:rsidRDefault="00095E4B" w:rsidP="001C693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Содержание модуля №1 </w:t>
      </w:r>
      <w:r w:rsidRPr="00095E4B">
        <w:rPr>
          <w:rFonts w:ascii="Times New Roman" w:hAnsi="Times New Roman" w:cs="Times New Roman"/>
          <w:b/>
          <w:sz w:val="28"/>
        </w:rPr>
        <w:t>Теоретическая подготовка. ОФП</w:t>
      </w:r>
      <w:r>
        <w:rPr>
          <w:rFonts w:ascii="Times New Roman" w:hAnsi="Times New Roman" w:cs="Times New Roman"/>
          <w:b/>
          <w:sz w:val="28"/>
        </w:rPr>
        <w:t>.</w:t>
      </w:r>
    </w:p>
    <w:p w:rsidR="00D20AC7" w:rsidRDefault="0032343C" w:rsidP="001C693A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line="276" w:lineRule="auto"/>
        <w:ind w:firstLine="180"/>
      </w:pPr>
      <w:r>
        <w:t>Тема.</w:t>
      </w:r>
      <w:r w:rsidR="00095E4B">
        <w:t xml:space="preserve"> Вводное занятие. </w:t>
      </w:r>
      <w:r w:rsidR="00A80258">
        <w:t>Физическая культура и спорт.</w:t>
      </w:r>
    </w:p>
    <w:p w:rsidR="00D20AC7" w:rsidRDefault="00A80258" w:rsidP="001C693A">
      <w:pPr>
        <w:pStyle w:val="20"/>
        <w:shd w:val="clear" w:color="auto" w:fill="auto"/>
        <w:spacing w:after="273" w:line="276" w:lineRule="auto"/>
        <w:ind w:firstLine="320"/>
        <w:jc w:val="both"/>
      </w:pPr>
      <w:r>
        <w:t>Спорт в России. Массовый народный характер спорта. Физичес</w:t>
      </w:r>
      <w:r w:rsidR="00C30047">
        <w:t xml:space="preserve">кая культура в системе </w:t>
      </w:r>
      <w:r>
        <w:t xml:space="preserve"> образования</w:t>
      </w:r>
      <w:r w:rsidR="00C30047">
        <w:t xml:space="preserve"> России</w:t>
      </w:r>
      <w:r>
        <w:t>. Единая спортивная классификация и её значение. Международное спортивное движение, международные связи российских спортсменов на Олимпийских играх.</w:t>
      </w:r>
    </w:p>
    <w:p w:rsidR="00D20AC7" w:rsidRDefault="0032343C" w:rsidP="001C693A">
      <w:pPr>
        <w:pStyle w:val="50"/>
        <w:numPr>
          <w:ilvl w:val="0"/>
          <w:numId w:val="2"/>
        </w:numPr>
        <w:shd w:val="clear" w:color="auto" w:fill="auto"/>
        <w:tabs>
          <w:tab w:val="left" w:pos="313"/>
        </w:tabs>
        <w:spacing w:after="249" w:line="276" w:lineRule="auto"/>
      </w:pPr>
      <w:r>
        <w:t xml:space="preserve">Тема. </w:t>
      </w:r>
      <w:r w:rsidR="00C30047">
        <w:t>Краткий обзор состояния</w:t>
      </w:r>
      <w:r w:rsidR="00073FDF">
        <w:t xml:space="preserve"> баскетбола</w:t>
      </w:r>
      <w:r w:rsidR="00A80258">
        <w:t xml:space="preserve"> в России и за рубежом.</w:t>
      </w:r>
    </w:p>
    <w:p w:rsidR="00D20AC7" w:rsidRDefault="003835DE" w:rsidP="001C693A">
      <w:pPr>
        <w:pStyle w:val="20"/>
        <w:shd w:val="clear" w:color="auto" w:fill="auto"/>
        <w:spacing w:after="240" w:line="276" w:lineRule="auto"/>
        <w:ind w:firstLine="320"/>
        <w:jc w:val="both"/>
      </w:pPr>
      <w:r>
        <w:t>Состояние</w:t>
      </w:r>
      <w:r w:rsidR="00073FDF">
        <w:t xml:space="preserve"> баскетбола</w:t>
      </w:r>
      <w:r w:rsidR="00A80258">
        <w:t xml:space="preserve"> в </w:t>
      </w:r>
      <w:r w:rsidR="00073FDF">
        <w:t>России. Значение и место баскетбола</w:t>
      </w:r>
      <w:r w:rsidR="00A80258">
        <w:t xml:space="preserve"> в системе </w:t>
      </w:r>
      <w:r w:rsidR="00A80258">
        <w:lastRenderedPageBreak/>
        <w:t xml:space="preserve">физического воспитания. Российские соревнования по </w:t>
      </w:r>
      <w:r w:rsidR="00073FDF">
        <w:t>баскетболу</w:t>
      </w:r>
      <w:r w:rsidR="00A80258">
        <w:t>: чемпионат и кубок России</w:t>
      </w:r>
      <w:r w:rsidR="00073FDF">
        <w:t>. Участие Российских баскетболистов</w:t>
      </w:r>
      <w:r w:rsidR="00A80258">
        <w:t xml:space="preserve"> в международных соревнованиях (первенство Европы, Мира, Олимпийские игры). Российские, Международные юношеские соревнования.</w:t>
      </w:r>
    </w:p>
    <w:p w:rsidR="00D20AC7" w:rsidRDefault="0032343C" w:rsidP="001C693A">
      <w:pPr>
        <w:pStyle w:val="50"/>
        <w:numPr>
          <w:ilvl w:val="0"/>
          <w:numId w:val="2"/>
        </w:numPr>
        <w:shd w:val="clear" w:color="auto" w:fill="auto"/>
        <w:tabs>
          <w:tab w:val="left" w:pos="428"/>
        </w:tabs>
        <w:spacing w:after="240" w:line="276" w:lineRule="auto"/>
      </w:pPr>
      <w:r>
        <w:t xml:space="preserve">Тема. </w:t>
      </w:r>
      <w:r w:rsidR="00A80258">
        <w:t>Краткие сведения о функциональных органах и системах организма</w:t>
      </w:r>
      <w:r w:rsidR="00A80258">
        <w:rPr>
          <w:rStyle w:val="51"/>
          <w:b/>
          <w:bCs/>
        </w:rPr>
        <w:t xml:space="preserve">, </w:t>
      </w:r>
      <w:r w:rsidR="00A80258">
        <w:t>влияние физических упражнений на организм человека.</w:t>
      </w:r>
    </w:p>
    <w:p w:rsidR="00D20AC7" w:rsidRDefault="00A80258" w:rsidP="001C693A">
      <w:pPr>
        <w:pStyle w:val="20"/>
        <w:shd w:val="clear" w:color="auto" w:fill="auto"/>
        <w:spacing w:after="273" w:line="276" w:lineRule="auto"/>
        <w:ind w:firstLine="460"/>
        <w:jc w:val="both"/>
      </w:pPr>
      <w:r>
        <w:t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D20AC7" w:rsidRDefault="0032343C" w:rsidP="001C693A">
      <w:pPr>
        <w:pStyle w:val="50"/>
        <w:numPr>
          <w:ilvl w:val="0"/>
          <w:numId w:val="2"/>
        </w:numPr>
        <w:shd w:val="clear" w:color="auto" w:fill="auto"/>
        <w:tabs>
          <w:tab w:val="left" w:pos="428"/>
        </w:tabs>
        <w:spacing w:after="249" w:line="276" w:lineRule="auto"/>
      </w:pPr>
      <w:r>
        <w:t xml:space="preserve">Тема. </w:t>
      </w:r>
      <w:r w:rsidR="00A80258">
        <w:t>Гигиена и закаливание.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180"/>
        <w:jc w:val="both"/>
      </w:pPr>
      <w: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460"/>
        <w:jc w:val="both"/>
      </w:pPr>
      <w:r>
        <w:t>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</w:t>
      </w:r>
      <w:r w:rsidR="006A2D8B">
        <w:t>емые к местам занятий по баскетболу</w:t>
      </w:r>
      <w:r>
        <w:t>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460"/>
        <w:jc w:val="both"/>
      </w:pPr>
      <w:r>
        <w:t xml:space="preserve"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</w:t>
      </w:r>
      <w:r w:rsidR="0032343C">
        <w:t>воды) для закаливания организма.</w:t>
      </w:r>
    </w:p>
    <w:p w:rsidR="0032343C" w:rsidRDefault="0032343C" w:rsidP="001C693A">
      <w:pPr>
        <w:pStyle w:val="50"/>
        <w:shd w:val="clear" w:color="auto" w:fill="auto"/>
        <w:tabs>
          <w:tab w:val="left" w:pos="343"/>
        </w:tabs>
        <w:spacing w:line="276" w:lineRule="auto"/>
      </w:pPr>
      <w:r>
        <w:t>5. Тема. Правила игры.</w:t>
      </w:r>
    </w:p>
    <w:p w:rsidR="0032343C" w:rsidRDefault="0032343C" w:rsidP="001C693A">
      <w:pPr>
        <w:pStyle w:val="20"/>
        <w:shd w:val="clear" w:color="auto" w:fill="auto"/>
        <w:spacing w:after="270" w:line="276" w:lineRule="auto"/>
        <w:ind w:firstLine="0"/>
        <w:jc w:val="both"/>
      </w:pPr>
      <w:r>
        <w:t>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</w:t>
      </w:r>
    </w:p>
    <w:p w:rsidR="0032343C" w:rsidRDefault="0032343C" w:rsidP="001C693A">
      <w:pPr>
        <w:pStyle w:val="50"/>
        <w:shd w:val="clear" w:color="auto" w:fill="auto"/>
        <w:tabs>
          <w:tab w:val="left" w:pos="343"/>
        </w:tabs>
        <w:spacing w:after="248" w:line="276" w:lineRule="auto"/>
      </w:pPr>
      <w:r>
        <w:t>6. Тема. Оборудование и инвентарь.</w:t>
      </w:r>
    </w:p>
    <w:p w:rsidR="0032343C" w:rsidRDefault="0032343C" w:rsidP="001C693A">
      <w:pPr>
        <w:pStyle w:val="20"/>
        <w:shd w:val="clear" w:color="auto" w:fill="auto"/>
        <w:spacing w:after="270" w:line="276" w:lineRule="auto"/>
        <w:ind w:firstLine="0"/>
        <w:jc w:val="both"/>
      </w:pPr>
      <w:r>
        <w:t>Существующие стандарты баскетбольных полей и тренировочных пл</w:t>
      </w:r>
      <w:r w:rsidR="003203E3">
        <w:t>ощадок. Размеры и требования к</w:t>
      </w:r>
      <w:r>
        <w:t xml:space="preserve"> площадкам для игры 3х3. Виды, размеры и вес мяча. Инвентарь для учебно-тренировочных занятий.</w:t>
      </w:r>
    </w:p>
    <w:p w:rsidR="0032343C" w:rsidRDefault="0032343C" w:rsidP="001C693A">
      <w:pPr>
        <w:pStyle w:val="20"/>
        <w:shd w:val="clear" w:color="auto" w:fill="auto"/>
        <w:spacing w:after="0" w:line="276" w:lineRule="auto"/>
        <w:ind w:firstLine="460"/>
        <w:jc w:val="both"/>
        <w:sectPr w:rsidR="0032343C" w:rsidSect="0032343C">
          <w:pgSz w:w="11900" w:h="16840"/>
          <w:pgMar w:top="1276" w:right="1411" w:bottom="1796" w:left="818" w:header="0" w:footer="3" w:gutter="0"/>
          <w:cols w:space="720"/>
          <w:noEndnote/>
          <w:docGrid w:linePitch="360"/>
        </w:sectPr>
      </w:pPr>
    </w:p>
    <w:p w:rsidR="00D20AC7" w:rsidRDefault="00A80258" w:rsidP="001C693A">
      <w:pPr>
        <w:pStyle w:val="32"/>
        <w:keepNext/>
        <w:keepLines/>
        <w:shd w:val="clear" w:color="auto" w:fill="auto"/>
        <w:spacing w:after="244" w:line="276" w:lineRule="auto"/>
      </w:pPr>
      <w:bookmarkStart w:id="1" w:name="bookmark3"/>
      <w:r>
        <w:rPr>
          <w:rStyle w:val="33"/>
          <w:b/>
          <w:bCs/>
        </w:rPr>
        <w:lastRenderedPageBreak/>
        <w:t>Общая физическая подготовка</w:t>
      </w:r>
      <w:bookmarkEnd w:id="1"/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0"/>
        <w:jc w:val="both"/>
      </w:pPr>
      <w:r>
        <w:t xml:space="preserve">Общая физическая подготовка (ОФП) решает задачу повышения общей работоспособности. </w:t>
      </w:r>
      <w:r>
        <w:rPr>
          <w:rStyle w:val="28"/>
        </w:rPr>
        <w:t>В качестве основных средств</w:t>
      </w:r>
      <w:r>
        <w:rPr>
          <w:rStyle w:val="23"/>
        </w:rPr>
        <w:t xml:space="preserve">, </w:t>
      </w:r>
      <w:r>
        <w:rPr>
          <w:rStyle w:val="28"/>
        </w:rPr>
        <w:t>применяются</w:t>
      </w:r>
      <w:r>
        <w:rPr>
          <w:rStyle w:val="29"/>
        </w:rPr>
        <w:t>,</w:t>
      </w:r>
      <w:r>
        <w:t xml:space="preserve">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</w:t>
      </w:r>
      <w:r w:rsidR="003835DE">
        <w:t>-</w:t>
      </w:r>
      <w:r>
        <w:softHyphen/>
        <w:t>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D20AC7" w:rsidRDefault="00A80258" w:rsidP="001C693A">
      <w:pPr>
        <w:pStyle w:val="20"/>
        <w:shd w:val="clear" w:color="auto" w:fill="auto"/>
        <w:spacing w:after="573" w:line="276" w:lineRule="auto"/>
        <w:ind w:firstLine="0"/>
        <w:jc w:val="both"/>
      </w:pPr>
      <w:r>
        <w:t>Скоординированное развитие основных физических качеств (силы, ловкости, быстроты, выносливости и гибкости) - необходимое у</w:t>
      </w:r>
      <w:r w:rsidR="0064350C">
        <w:t>словие успешной подготовки баскетболиста</w:t>
      </w:r>
      <w:r>
        <w:t>.</w:t>
      </w:r>
    </w:p>
    <w:p w:rsidR="00D20AC7" w:rsidRDefault="00095E4B" w:rsidP="00095E4B">
      <w:pPr>
        <w:pStyle w:val="50"/>
        <w:shd w:val="clear" w:color="auto" w:fill="auto"/>
        <w:tabs>
          <w:tab w:val="left" w:pos="329"/>
        </w:tabs>
        <w:spacing w:after="248" w:line="276" w:lineRule="auto"/>
      </w:pPr>
      <w:r>
        <w:t xml:space="preserve">7. </w:t>
      </w:r>
      <w:r w:rsidR="001C693A">
        <w:t xml:space="preserve">Тема. </w:t>
      </w:r>
      <w:r w:rsidR="00A80258">
        <w:t>Выносливость.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0"/>
        <w:jc w:val="both"/>
      </w:pPr>
      <w:r>
        <w:t>Виды выносливости, общая и специальная. Общая выносливость, работа мышц, ее влияние на организм человека. Физиологические характеристики выносливости. Средства развития выносливости</w:t>
      </w:r>
    </w:p>
    <w:p w:rsidR="00D20AC7" w:rsidRDefault="00A80258" w:rsidP="001C693A">
      <w:pPr>
        <w:pStyle w:val="20"/>
        <w:shd w:val="clear" w:color="auto" w:fill="auto"/>
        <w:spacing w:after="270" w:line="276" w:lineRule="auto"/>
        <w:ind w:firstLine="0"/>
        <w:jc w:val="both"/>
      </w:pPr>
      <w:r>
        <w:t>Специальная выносливость. Ее характеристики. Возможности организма. Волевые качества. Легкоатлетические упражнения для развития выносливости.</w:t>
      </w:r>
    </w:p>
    <w:p w:rsidR="00D20AC7" w:rsidRDefault="00095E4B" w:rsidP="00095E4B">
      <w:pPr>
        <w:pStyle w:val="50"/>
        <w:shd w:val="clear" w:color="auto" w:fill="auto"/>
        <w:tabs>
          <w:tab w:val="left" w:pos="333"/>
        </w:tabs>
        <w:spacing w:after="248" w:line="276" w:lineRule="auto"/>
      </w:pPr>
      <w:r>
        <w:t xml:space="preserve">8. </w:t>
      </w:r>
      <w:r w:rsidR="001C693A">
        <w:t xml:space="preserve">Тема. </w:t>
      </w:r>
      <w:r w:rsidR="00A80258">
        <w:t>Силовые способности.</w:t>
      </w:r>
    </w:p>
    <w:p w:rsidR="00D20AC7" w:rsidRDefault="00A80258" w:rsidP="001C693A">
      <w:pPr>
        <w:pStyle w:val="20"/>
        <w:shd w:val="clear" w:color="auto" w:fill="auto"/>
        <w:spacing w:after="270" w:line="276" w:lineRule="auto"/>
        <w:ind w:firstLine="0"/>
        <w:jc w:val="both"/>
      </w:pPr>
      <w:r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 Средства развития силовых способностей.</w:t>
      </w:r>
    </w:p>
    <w:p w:rsidR="00D20AC7" w:rsidRDefault="00095E4B" w:rsidP="00095E4B">
      <w:pPr>
        <w:pStyle w:val="50"/>
        <w:shd w:val="clear" w:color="auto" w:fill="auto"/>
        <w:tabs>
          <w:tab w:val="left" w:pos="333"/>
        </w:tabs>
        <w:spacing w:after="249" w:line="276" w:lineRule="auto"/>
      </w:pPr>
      <w:r>
        <w:t xml:space="preserve">9. </w:t>
      </w:r>
      <w:r w:rsidR="001C693A">
        <w:t xml:space="preserve">Тема. </w:t>
      </w:r>
      <w:r w:rsidR="00A80258">
        <w:t>Быстрота.</w:t>
      </w:r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0"/>
        <w:jc w:val="left"/>
      </w:pPr>
      <w:r>
        <w:t>Общая характеристика быстроты. Физиологи</w:t>
      </w:r>
      <w:r w:rsidR="001C693A">
        <w:t xml:space="preserve">ческие характеристики быстроты. </w:t>
      </w:r>
      <w:r>
        <w:t>Основные понятия: быстрота реакции и мышления, быстрота</w:t>
      </w:r>
    </w:p>
    <w:p w:rsidR="00D20AC7" w:rsidRDefault="00A80258" w:rsidP="001C693A">
      <w:pPr>
        <w:pStyle w:val="20"/>
        <w:shd w:val="clear" w:color="auto" w:fill="auto"/>
        <w:spacing w:after="273" w:line="276" w:lineRule="auto"/>
        <w:ind w:firstLine="0"/>
        <w:jc w:val="both"/>
      </w:pPr>
      <w:r>
        <w:t xml:space="preserve">выполнения простых игровых действий, быстрота исполнения сложных игровых действий, быстрота </w:t>
      </w:r>
      <w:r w:rsidR="006A2D8B">
        <w:t>взаимодействия баскетболистов</w:t>
      </w:r>
      <w:r>
        <w:t>. Средства развития быстроты.</w:t>
      </w:r>
    </w:p>
    <w:p w:rsidR="00D20AC7" w:rsidRDefault="00095E4B" w:rsidP="00095E4B">
      <w:pPr>
        <w:pStyle w:val="50"/>
        <w:shd w:val="clear" w:color="auto" w:fill="auto"/>
        <w:tabs>
          <w:tab w:val="left" w:pos="411"/>
        </w:tabs>
        <w:spacing w:after="240" w:line="276" w:lineRule="auto"/>
      </w:pPr>
      <w:r>
        <w:t>10.</w:t>
      </w:r>
      <w:r w:rsidR="001C693A">
        <w:t xml:space="preserve">Тема. </w:t>
      </w:r>
      <w:r w:rsidR="00A80258">
        <w:t>Гибкость</w:t>
      </w:r>
    </w:p>
    <w:p w:rsidR="00D20AC7" w:rsidRDefault="00A80258" w:rsidP="001C693A">
      <w:pPr>
        <w:pStyle w:val="20"/>
        <w:shd w:val="clear" w:color="auto" w:fill="auto"/>
        <w:spacing w:after="277" w:line="276" w:lineRule="auto"/>
        <w:ind w:firstLine="0"/>
        <w:jc w:val="both"/>
      </w:pPr>
      <w:r>
        <w:t>Общая характеристика гибкости. Физиологические характеристики гибкости. Общая и специальная гибкость. Подвижность. Средства развития гибкости.</w:t>
      </w:r>
    </w:p>
    <w:p w:rsidR="00D20AC7" w:rsidRDefault="00095E4B" w:rsidP="00095E4B">
      <w:pPr>
        <w:pStyle w:val="50"/>
        <w:shd w:val="clear" w:color="auto" w:fill="auto"/>
        <w:tabs>
          <w:tab w:val="left" w:pos="411"/>
        </w:tabs>
        <w:spacing w:after="240" w:line="276" w:lineRule="auto"/>
      </w:pPr>
      <w:r>
        <w:lastRenderedPageBreak/>
        <w:t xml:space="preserve">11. </w:t>
      </w:r>
      <w:r w:rsidR="001C693A">
        <w:t xml:space="preserve">Тема. </w:t>
      </w:r>
      <w:r w:rsidR="00A80258">
        <w:t>Ловкость</w:t>
      </w:r>
    </w:p>
    <w:p w:rsidR="00D20AC7" w:rsidRDefault="00A80258" w:rsidP="001C693A">
      <w:pPr>
        <w:pStyle w:val="20"/>
        <w:shd w:val="clear" w:color="auto" w:fill="auto"/>
        <w:spacing w:after="625" w:line="276" w:lineRule="auto"/>
        <w:ind w:firstLine="0"/>
        <w:jc w:val="both"/>
      </w:pPr>
      <w:r>
        <w:t>Общая характеристика ловкости. Физиологические характеристики ловкости. Ловкость общая и специальная. Средства развития ловкости.</w:t>
      </w:r>
    </w:p>
    <w:p w:rsidR="00095E4B" w:rsidRPr="00095E4B" w:rsidRDefault="00095E4B" w:rsidP="001C693A">
      <w:pPr>
        <w:pStyle w:val="20"/>
        <w:shd w:val="clear" w:color="auto" w:fill="auto"/>
        <w:spacing w:after="625" w:line="276" w:lineRule="auto"/>
        <w:ind w:firstLine="0"/>
        <w:jc w:val="both"/>
        <w:rPr>
          <w:b/>
          <w:i/>
        </w:rPr>
      </w:pPr>
      <w:r w:rsidRPr="00095E4B">
        <w:rPr>
          <w:b/>
          <w:i/>
        </w:rPr>
        <w:t xml:space="preserve">12. Итоговое занятие. </w:t>
      </w:r>
    </w:p>
    <w:p w:rsidR="00D20AC7" w:rsidRDefault="00A80258" w:rsidP="001C693A">
      <w:pPr>
        <w:pStyle w:val="32"/>
        <w:keepNext/>
        <w:keepLines/>
        <w:shd w:val="clear" w:color="auto" w:fill="auto"/>
        <w:spacing w:line="276" w:lineRule="auto"/>
      </w:pPr>
      <w:bookmarkStart w:id="2" w:name="bookmark4"/>
      <w:r>
        <w:rPr>
          <w:rStyle w:val="34"/>
          <w:b/>
          <w:bCs/>
        </w:rPr>
        <w:t>Средства развития ОФП</w:t>
      </w:r>
      <w:r>
        <w:rPr>
          <w:rStyle w:val="34"/>
          <w:b/>
          <w:bCs/>
        </w:rPr>
        <w:br/>
      </w:r>
      <w:r>
        <w:t>Обще развивающие упражнения без предметов</w:t>
      </w:r>
      <w:bookmarkEnd w:id="2"/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0"/>
      </w:pPr>
      <w:r>
        <w:rPr>
          <w:rStyle w:val="23"/>
        </w:rPr>
        <w:t>(</w:t>
      </w:r>
      <w:r>
        <w:t>развитие гибкости</w:t>
      </w:r>
      <w:r>
        <w:rPr>
          <w:rStyle w:val="23"/>
        </w:rPr>
        <w:t xml:space="preserve">, </w:t>
      </w:r>
      <w:r>
        <w:t>силы, ловкости).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40" w:line="276" w:lineRule="auto"/>
        <w:ind w:firstLine="0"/>
        <w:jc w:val="both"/>
      </w:pPr>
      <w:r>
        <w:t>Упражнения для рук и плечевого пояса. Сгибание и разгибание, вращение, махи, отведения и приведения, рывки. Упражнения выполняются на мести и в движении.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73" w:line="276" w:lineRule="auto"/>
        <w:ind w:firstLine="0"/>
        <w:jc w:val="both"/>
      </w:pPr>
      <w:r>
        <w:t>Упражнения для мышц шеи: наклоны, вращения и повороты головы в различных направлениях.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44" w:line="276" w:lineRule="auto"/>
        <w:ind w:firstLine="0"/>
        <w:jc w:val="both"/>
      </w:pPr>
      <w:r>
        <w:t>Упражнения для туловища.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44" w:line="276" w:lineRule="auto"/>
        <w:ind w:firstLine="0"/>
        <w:jc w:val="both"/>
      </w:pPr>
      <w:r>
        <w:t>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70" w:line="276" w:lineRule="auto"/>
        <w:ind w:firstLine="0"/>
        <w:jc w:val="both"/>
      </w:pPr>
      <w:r>
        <w:t>Упражнения для ног: различные маховые движения ногами, приседание на обеих и на одной ноге, выпады, выпады с дополнительными пружинящими движениями.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244" w:line="276" w:lineRule="auto"/>
        <w:ind w:firstLine="0"/>
        <w:jc w:val="both"/>
      </w:pPr>
      <w:r>
        <w:t>Упражнения с сопротивлением.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11"/>
        </w:tabs>
        <w:spacing w:after="0" w:line="276" w:lineRule="auto"/>
        <w:ind w:firstLine="0"/>
        <w:jc w:val="both"/>
      </w:pPr>
      <w:r>
        <w:t>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элементы борьбы в стойке, игры с элементами сопротивления.</w:t>
      </w:r>
    </w:p>
    <w:p w:rsidR="00D20AC7" w:rsidRDefault="00A80258" w:rsidP="001C693A">
      <w:pPr>
        <w:pStyle w:val="32"/>
        <w:keepNext/>
        <w:keepLines/>
        <w:shd w:val="clear" w:color="auto" w:fill="auto"/>
        <w:spacing w:after="277" w:line="276" w:lineRule="auto"/>
        <w:ind w:left="20"/>
      </w:pPr>
      <w:bookmarkStart w:id="3" w:name="bookmark5"/>
      <w:r>
        <w:t>Обще развивающие упражнения с предметами</w:t>
      </w:r>
      <w:bookmarkEnd w:id="3"/>
    </w:p>
    <w:p w:rsidR="00D20AC7" w:rsidRDefault="00A80258" w:rsidP="001C693A">
      <w:pPr>
        <w:pStyle w:val="20"/>
        <w:shd w:val="clear" w:color="auto" w:fill="auto"/>
        <w:spacing w:after="234" w:line="276" w:lineRule="auto"/>
        <w:ind w:left="20" w:firstLine="0"/>
      </w:pPr>
      <w:r>
        <w:rPr>
          <w:rStyle w:val="2a"/>
        </w:rPr>
        <w:t>(развитие силы, гибкости, ловкости, быстроты).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273" w:line="276" w:lineRule="auto"/>
        <w:ind w:firstLine="0"/>
        <w:jc w:val="both"/>
      </w:pPr>
      <w:r>
        <w:t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277" w:line="276" w:lineRule="auto"/>
        <w:ind w:firstLine="0"/>
        <w:jc w:val="both"/>
      </w:pPr>
      <w:r>
        <w:lastRenderedPageBreak/>
        <w:t>Упражнения на месте (стоя, сидя, лёжа) и в движении.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244" w:line="276" w:lineRule="auto"/>
        <w:ind w:firstLine="0"/>
        <w:jc w:val="both"/>
      </w:pPr>
      <w:r>
        <w:t>Упражнения в парах и группах с передачами, бросками и ловлей мяча,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240" w:line="276" w:lineRule="auto"/>
        <w:ind w:firstLine="0"/>
        <w:jc w:val="both"/>
      </w:pPr>
      <w: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240" w:line="276" w:lineRule="auto"/>
        <w:ind w:firstLine="0"/>
        <w:jc w:val="both"/>
      </w:pPr>
      <w:r>
        <w:t>Упражнения с короткой и длинной скакалкой: прыжки на одной и обеих ногах с вращением скакалки вперёд, назад; прыжки с поворотами, прыжки в приседе и полу приседе.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813" w:line="276" w:lineRule="auto"/>
        <w:ind w:firstLine="0"/>
        <w:jc w:val="both"/>
      </w:pPr>
      <w:r>
        <w:t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</w:t>
      </w:r>
    </w:p>
    <w:p w:rsidR="00D20AC7" w:rsidRDefault="00A80258" w:rsidP="001C693A">
      <w:pPr>
        <w:pStyle w:val="32"/>
        <w:keepNext/>
        <w:keepLines/>
        <w:shd w:val="clear" w:color="auto" w:fill="auto"/>
        <w:spacing w:after="282" w:line="276" w:lineRule="auto"/>
        <w:ind w:left="20"/>
      </w:pPr>
      <w:bookmarkStart w:id="4" w:name="bookmark6"/>
      <w:r>
        <w:t>Акробатические упражнения</w:t>
      </w:r>
      <w:bookmarkEnd w:id="4"/>
    </w:p>
    <w:p w:rsidR="00D20AC7" w:rsidRDefault="00A80258" w:rsidP="001C693A">
      <w:pPr>
        <w:pStyle w:val="20"/>
        <w:shd w:val="clear" w:color="auto" w:fill="auto"/>
        <w:spacing w:after="234" w:line="276" w:lineRule="auto"/>
        <w:ind w:left="20" w:firstLine="0"/>
      </w:pPr>
      <w:r>
        <w:rPr>
          <w:rStyle w:val="2b"/>
        </w:rPr>
        <w:t>(</w:t>
      </w:r>
      <w:r>
        <w:rPr>
          <w:rStyle w:val="2a"/>
        </w:rPr>
        <w:t>развитие ловкости)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17" w:line="276" w:lineRule="auto"/>
        <w:ind w:firstLine="0"/>
        <w:jc w:val="both"/>
      </w:pPr>
      <w:r>
        <w:t>Кувырки вперёд в группировке из упора присев, основной стойки, после разбега. Длинный кувырок вперёд. Кувырки назад. Соединение нескольких кувырков.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0" w:line="276" w:lineRule="auto"/>
        <w:ind w:firstLine="0"/>
        <w:jc w:val="both"/>
      </w:pPr>
      <w:r>
        <w:t>Перекаты и перевороты.</w:t>
      </w:r>
    </w:p>
    <w:p w:rsidR="00D20AC7" w:rsidRDefault="00A80258" w:rsidP="001C693A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3182"/>
        </w:tabs>
        <w:spacing w:line="276" w:lineRule="auto"/>
        <w:ind w:left="2800"/>
        <w:jc w:val="both"/>
      </w:pPr>
      <w:bookmarkStart w:id="5" w:name="bookmark7"/>
      <w:r>
        <w:t>Подвижные игры и эстафеты.</w:t>
      </w:r>
      <w:bookmarkEnd w:id="5"/>
    </w:p>
    <w:p w:rsidR="00D20AC7" w:rsidRDefault="00A80258" w:rsidP="001C693A">
      <w:pPr>
        <w:pStyle w:val="20"/>
        <w:shd w:val="clear" w:color="auto" w:fill="auto"/>
        <w:spacing w:after="0" w:line="276" w:lineRule="auto"/>
        <w:ind w:left="20" w:firstLine="0"/>
      </w:pPr>
      <w:r>
        <w:rPr>
          <w:rStyle w:val="2a"/>
        </w:rPr>
        <w:t>(развитие ловкости, быстроты, силы, )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after="0" w:line="276" w:lineRule="auto"/>
        <w:ind w:firstLine="0"/>
        <w:jc w:val="both"/>
      </w:pPr>
      <w:r>
        <w:t>Игры с мячом, бегом, прыжками, метанием, сопротивлением, на внимание, координацию.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273" w:line="276" w:lineRule="auto"/>
        <w:ind w:firstLine="0"/>
        <w:jc w:val="both"/>
      </w:pPr>
      <w: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D20AC7" w:rsidRDefault="00A80258" w:rsidP="001C693A">
      <w:pPr>
        <w:pStyle w:val="32"/>
        <w:keepNext/>
        <w:keepLines/>
        <w:shd w:val="clear" w:color="auto" w:fill="auto"/>
        <w:spacing w:after="2" w:line="276" w:lineRule="auto"/>
      </w:pPr>
      <w:bookmarkStart w:id="6" w:name="bookmark8"/>
      <w:r>
        <w:t>Легкоатлетические упражнения</w:t>
      </w:r>
      <w:bookmarkEnd w:id="6"/>
    </w:p>
    <w:p w:rsidR="00D20AC7" w:rsidRDefault="00A80258" w:rsidP="001C693A">
      <w:pPr>
        <w:pStyle w:val="20"/>
        <w:shd w:val="clear" w:color="auto" w:fill="auto"/>
        <w:spacing w:after="0" w:line="276" w:lineRule="auto"/>
        <w:ind w:firstLine="0"/>
      </w:pPr>
      <w:r>
        <w:rPr>
          <w:rStyle w:val="2a"/>
        </w:rPr>
        <w:t>(развитие быстроты, ловкости, выносливости).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76" w:lineRule="auto"/>
        <w:ind w:firstLine="0"/>
        <w:jc w:val="both"/>
      </w:pPr>
      <w:r>
        <w:t>Бег на 30, 60, 100, 300, 400, 500, 800м.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76" w:lineRule="auto"/>
        <w:ind w:firstLine="0"/>
        <w:jc w:val="both"/>
      </w:pPr>
      <w:r>
        <w:t>Кроссы до 1000 м (в зависимости от возраста), 6-минутный бег.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277" w:line="276" w:lineRule="auto"/>
        <w:ind w:firstLine="0"/>
        <w:jc w:val="both"/>
      </w:pPr>
      <w:r>
        <w:t>Прыжки в длину и высоту с места и с разбега. Тройной прыжок с места и с разбега.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277" w:line="276" w:lineRule="auto"/>
        <w:ind w:firstLine="0"/>
        <w:jc w:val="both"/>
      </w:pPr>
      <w:r>
        <w:t>Многоскоки. Пятикратный прыжок с места.</w:t>
      </w:r>
    </w:p>
    <w:p w:rsidR="00D20AC7" w:rsidRDefault="00A80258" w:rsidP="001C693A">
      <w:pPr>
        <w:pStyle w:val="32"/>
        <w:keepNext/>
        <w:keepLines/>
        <w:shd w:val="clear" w:color="auto" w:fill="auto"/>
        <w:spacing w:line="276" w:lineRule="auto"/>
      </w:pPr>
      <w:bookmarkStart w:id="7" w:name="bookmark9"/>
      <w:r>
        <w:rPr>
          <w:rStyle w:val="33"/>
          <w:b/>
          <w:bCs/>
        </w:rPr>
        <w:lastRenderedPageBreak/>
        <w:t>Спортивные игры.</w:t>
      </w:r>
      <w:bookmarkEnd w:id="7"/>
    </w:p>
    <w:p w:rsidR="00D20AC7" w:rsidRDefault="006A2D8B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76" w:lineRule="auto"/>
        <w:ind w:firstLine="0"/>
        <w:jc w:val="both"/>
      </w:pPr>
      <w:r>
        <w:t>Гандбол</w:t>
      </w:r>
      <w:r w:rsidR="00A80258">
        <w:t>,</w:t>
      </w:r>
    </w:p>
    <w:p w:rsidR="00D20AC7" w:rsidRDefault="0064350C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76" w:lineRule="auto"/>
        <w:ind w:firstLine="0"/>
        <w:jc w:val="both"/>
      </w:pPr>
      <w:r>
        <w:t>Рэгби</w:t>
      </w:r>
      <w:r w:rsidR="00A80258">
        <w:t>,</w:t>
      </w:r>
    </w:p>
    <w:p w:rsidR="00D20AC7" w:rsidRDefault="00A80258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0" w:line="276" w:lineRule="auto"/>
        <w:ind w:firstLine="0"/>
        <w:jc w:val="both"/>
      </w:pPr>
      <w:r>
        <w:t>Волейбол,</w:t>
      </w:r>
    </w:p>
    <w:p w:rsidR="00D20AC7" w:rsidRDefault="006A2D8B" w:rsidP="001C693A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after="751" w:line="276" w:lineRule="auto"/>
        <w:ind w:firstLine="0"/>
        <w:jc w:val="both"/>
      </w:pPr>
      <w:r>
        <w:t>Настольный теннис</w:t>
      </w:r>
      <w:r w:rsidR="00A80258">
        <w:t>.</w:t>
      </w:r>
    </w:p>
    <w:p w:rsidR="00E729BD" w:rsidRPr="00E729BD" w:rsidRDefault="00095E4B" w:rsidP="00E729BD">
      <w:pPr>
        <w:pStyle w:val="af0"/>
        <w:jc w:val="center"/>
        <w:rPr>
          <w:rStyle w:val="2b"/>
          <w:rFonts w:eastAsiaTheme="minorEastAsia"/>
          <w:i/>
        </w:rPr>
      </w:pPr>
      <w:bookmarkStart w:id="8" w:name="bookmark10"/>
      <w:r>
        <w:rPr>
          <w:rStyle w:val="2b"/>
          <w:rFonts w:eastAsiaTheme="minorEastAsia"/>
          <w:i/>
        </w:rPr>
        <w:t>Содержание</w:t>
      </w:r>
      <w:r w:rsidR="0032343C">
        <w:rPr>
          <w:rStyle w:val="2b"/>
          <w:rFonts w:eastAsiaTheme="minorEastAsia"/>
          <w:i/>
        </w:rPr>
        <w:t xml:space="preserve"> модуля</w:t>
      </w:r>
      <w:r w:rsidR="00E729BD" w:rsidRPr="00E729BD">
        <w:rPr>
          <w:rStyle w:val="2b"/>
          <w:rFonts w:eastAsiaTheme="minorEastAsia"/>
          <w:i/>
        </w:rPr>
        <w:t xml:space="preserve"> №2  Техническая и т</w:t>
      </w:r>
      <w:r w:rsidR="00E729BD" w:rsidRPr="00E729BD">
        <w:rPr>
          <w:rStyle w:val="2b"/>
          <w:rFonts w:eastAsia="Arial Unicode MS"/>
          <w:i/>
        </w:rPr>
        <w:t>актическая подготовка</w:t>
      </w:r>
      <w:r w:rsidR="00E729BD" w:rsidRPr="00E729BD">
        <w:rPr>
          <w:rStyle w:val="2b"/>
          <w:rFonts w:eastAsiaTheme="minorEastAsia"/>
          <w:i/>
        </w:rPr>
        <w:t>.</w:t>
      </w:r>
    </w:p>
    <w:p w:rsidR="00E729BD" w:rsidRPr="00E729BD" w:rsidRDefault="00E729BD" w:rsidP="00E729BD">
      <w:pPr>
        <w:pStyle w:val="af0"/>
        <w:jc w:val="center"/>
        <w:rPr>
          <w:rStyle w:val="2b"/>
          <w:rFonts w:eastAsiaTheme="minorEastAsia"/>
        </w:rPr>
      </w:pPr>
    </w:p>
    <w:bookmarkEnd w:id="8"/>
    <w:p w:rsidR="00095E4B" w:rsidRPr="008204DB" w:rsidRDefault="00095E4B" w:rsidP="00095E4B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204DB">
        <w:rPr>
          <w:color w:val="000000"/>
          <w:sz w:val="28"/>
          <w:szCs w:val="28"/>
        </w:rPr>
        <w:t>Данный модуль направлен на обучение двигательных действий, составляющий суть технической подготовки, достижение эффективного применения технических приемов на фоне непрерывных измененийигровых условий с помощью тактических действий, которые представляют собой рациональную форму орга</w:t>
      </w:r>
      <w:r w:rsidR="006A2D8B">
        <w:rPr>
          <w:color w:val="000000"/>
          <w:sz w:val="28"/>
          <w:szCs w:val="28"/>
        </w:rPr>
        <w:t>низации деятельности баскетболистов</w:t>
      </w:r>
      <w:r w:rsidRPr="008204DB">
        <w:rPr>
          <w:color w:val="000000"/>
          <w:sz w:val="28"/>
          <w:szCs w:val="28"/>
        </w:rPr>
        <w:t xml:space="preserve"> в игре для обеспечения победы над противником.</w:t>
      </w:r>
    </w:p>
    <w:p w:rsidR="00095E4B" w:rsidRPr="008204DB" w:rsidRDefault="00095E4B" w:rsidP="00095E4B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59574A">
        <w:rPr>
          <w:b/>
          <w:i/>
          <w:color w:val="000000"/>
          <w:sz w:val="28"/>
          <w:szCs w:val="28"/>
        </w:rPr>
        <w:t>Основная цель данного этапа</w:t>
      </w:r>
      <w:r w:rsidR="004148E3">
        <w:rPr>
          <w:color w:val="000000"/>
          <w:sz w:val="28"/>
          <w:szCs w:val="28"/>
        </w:rPr>
        <w:t xml:space="preserve"> подготовки – обучение новым</w:t>
      </w:r>
      <w:r w:rsidRPr="008204DB">
        <w:rPr>
          <w:color w:val="000000"/>
          <w:sz w:val="28"/>
          <w:szCs w:val="28"/>
        </w:rPr>
        <w:t xml:space="preserve"> техни</w:t>
      </w:r>
      <w:r w:rsidR="004148E3">
        <w:rPr>
          <w:color w:val="000000"/>
          <w:sz w:val="28"/>
          <w:szCs w:val="28"/>
        </w:rPr>
        <w:t>ческим  действиям</w:t>
      </w:r>
      <w:r w:rsidRPr="008204DB">
        <w:rPr>
          <w:color w:val="000000"/>
          <w:sz w:val="28"/>
          <w:szCs w:val="28"/>
        </w:rPr>
        <w:t>, совершенствование избранных форм спортивной техники и освоение тактических навыков.</w:t>
      </w:r>
    </w:p>
    <w:p w:rsidR="003F138A" w:rsidRDefault="003F138A" w:rsidP="003F138A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59574A">
        <w:rPr>
          <w:rStyle w:val="2b"/>
          <w:rFonts w:eastAsiaTheme="minorEastAsia"/>
          <w:b/>
          <w:i/>
          <w:u w:val="none"/>
        </w:rPr>
        <w:t>Задачи модуля</w:t>
      </w:r>
      <w:r w:rsidRPr="00095E4B">
        <w:rPr>
          <w:rStyle w:val="2b"/>
          <w:rFonts w:eastAsiaTheme="minorEastAsia"/>
          <w:u w:val="none"/>
        </w:rPr>
        <w:t>:</w:t>
      </w:r>
    </w:p>
    <w:p w:rsidR="002262A1" w:rsidRDefault="003F138A" w:rsidP="003F138A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84528B">
        <w:rPr>
          <w:rStyle w:val="2b"/>
          <w:rFonts w:eastAsiaTheme="minorEastAsia"/>
          <w:i/>
          <w:u w:val="none"/>
        </w:rPr>
        <w:t xml:space="preserve">Обучающие </w:t>
      </w:r>
      <w:r w:rsidR="002262A1">
        <w:rPr>
          <w:rStyle w:val="2b"/>
          <w:rFonts w:eastAsiaTheme="minorEastAsia"/>
          <w:u w:val="none"/>
        </w:rPr>
        <w:t>–освоить</w:t>
      </w:r>
      <w:r w:rsidR="004148E3">
        <w:rPr>
          <w:rStyle w:val="2b"/>
          <w:rFonts w:eastAsiaTheme="minorEastAsia"/>
          <w:u w:val="none"/>
        </w:rPr>
        <w:t xml:space="preserve"> новые</w:t>
      </w:r>
      <w:r w:rsidR="002262A1">
        <w:rPr>
          <w:rStyle w:val="2b"/>
          <w:rFonts w:eastAsiaTheme="minorEastAsia"/>
          <w:u w:val="none"/>
        </w:rPr>
        <w:t xml:space="preserve"> технические приемы и тактические умения. </w:t>
      </w:r>
    </w:p>
    <w:p w:rsidR="003F138A" w:rsidRDefault="002262A1" w:rsidP="003F138A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>
        <w:rPr>
          <w:rStyle w:val="2b"/>
          <w:rFonts w:eastAsiaTheme="minorEastAsia"/>
          <w:i/>
          <w:u w:val="none"/>
        </w:rPr>
        <w:t>Ра</w:t>
      </w:r>
      <w:r w:rsidR="003F138A" w:rsidRPr="0084528B">
        <w:rPr>
          <w:rStyle w:val="2b"/>
          <w:rFonts w:eastAsiaTheme="minorEastAsia"/>
          <w:i/>
          <w:u w:val="none"/>
        </w:rPr>
        <w:t>звивающие</w:t>
      </w:r>
      <w:r w:rsidR="003F138A">
        <w:rPr>
          <w:rStyle w:val="2b"/>
          <w:rFonts w:eastAsiaTheme="minorEastAsia"/>
          <w:u w:val="none"/>
        </w:rPr>
        <w:t xml:space="preserve"> - </w:t>
      </w:r>
      <w:r>
        <w:rPr>
          <w:rStyle w:val="2b"/>
          <w:rFonts w:eastAsiaTheme="minorEastAsia"/>
          <w:u w:val="none"/>
        </w:rPr>
        <w:t>развитие кардинационно – регулятивной функции мышечного аппарата и синоптической связи с отделами спинного мозга, для формирования правильного выполнения баскетбольных движений.</w:t>
      </w:r>
    </w:p>
    <w:p w:rsidR="00095E4B" w:rsidRPr="0059574A" w:rsidRDefault="003F138A" w:rsidP="002262A1">
      <w:pPr>
        <w:pStyle w:val="32"/>
        <w:keepNext/>
        <w:keepLines/>
        <w:spacing w:line="276" w:lineRule="auto"/>
        <w:ind w:firstLine="708"/>
        <w:jc w:val="left"/>
        <w:rPr>
          <w:b w:val="0"/>
          <w:i/>
        </w:rPr>
      </w:pPr>
      <w:r w:rsidRPr="0084528B">
        <w:rPr>
          <w:rStyle w:val="2b"/>
          <w:rFonts w:eastAsiaTheme="minorEastAsia"/>
          <w:i/>
          <w:u w:val="none"/>
        </w:rPr>
        <w:t xml:space="preserve">Воспитательные </w:t>
      </w:r>
      <w:r>
        <w:rPr>
          <w:rStyle w:val="2b"/>
          <w:rFonts w:eastAsiaTheme="minorEastAsia"/>
          <w:u w:val="none"/>
        </w:rPr>
        <w:t xml:space="preserve">– </w:t>
      </w:r>
      <w:r w:rsidR="002262A1">
        <w:rPr>
          <w:rStyle w:val="2b"/>
          <w:rFonts w:eastAsiaTheme="minorEastAsia"/>
          <w:u w:val="none"/>
        </w:rPr>
        <w:t>осмысленный подход к</w:t>
      </w:r>
      <w:r w:rsidR="004148E3">
        <w:rPr>
          <w:rStyle w:val="2b"/>
          <w:rFonts w:eastAsiaTheme="minorEastAsia"/>
          <w:u w:val="none"/>
        </w:rPr>
        <w:t xml:space="preserve"> восприятию коллективного стиля игры.</w:t>
      </w:r>
      <w:bookmarkStart w:id="9" w:name="_GoBack"/>
      <w:bookmarkEnd w:id="9"/>
    </w:p>
    <w:p w:rsidR="00925436" w:rsidRPr="00352422" w:rsidRDefault="00095E4B" w:rsidP="0092543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i/>
        </w:rPr>
      </w:pPr>
      <w:r w:rsidRPr="00352422">
        <w:rPr>
          <w:i/>
        </w:rPr>
        <w:t>Планируемый результат:</w:t>
      </w:r>
    </w:p>
    <w:p w:rsidR="00925436" w:rsidRDefault="00925436" w:rsidP="0092543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знать</w:t>
      </w:r>
      <w:r>
        <w:rPr>
          <w:rStyle w:val="2b"/>
          <w:rFonts w:eastAsiaTheme="minorEastAsia"/>
          <w:u w:val="none"/>
        </w:rPr>
        <w:t xml:space="preserve"> –</w:t>
      </w:r>
      <w:r w:rsidR="00352422">
        <w:rPr>
          <w:rStyle w:val="2b"/>
          <w:rFonts w:eastAsiaTheme="minorEastAsia"/>
          <w:u w:val="none"/>
        </w:rPr>
        <w:t xml:space="preserve"> основные технические действия в баскетболе.</w:t>
      </w:r>
    </w:p>
    <w:p w:rsidR="00925436" w:rsidRDefault="00925436" w:rsidP="0092543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уметь</w:t>
      </w:r>
      <w:r>
        <w:rPr>
          <w:rStyle w:val="2b"/>
          <w:rFonts w:eastAsiaTheme="minorEastAsia"/>
          <w:u w:val="none"/>
        </w:rPr>
        <w:t xml:space="preserve"> – применять </w:t>
      </w:r>
      <w:r w:rsidR="00352422">
        <w:rPr>
          <w:rStyle w:val="2b"/>
          <w:rFonts w:eastAsiaTheme="minorEastAsia"/>
          <w:u w:val="none"/>
        </w:rPr>
        <w:t>на практике полученные навыки, используя их в автоматическом режиме.</w:t>
      </w:r>
    </w:p>
    <w:p w:rsidR="00095E4B" w:rsidRDefault="00925436" w:rsidP="00352422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приобрести навык</w:t>
      </w:r>
      <w:r>
        <w:rPr>
          <w:rStyle w:val="2b"/>
          <w:rFonts w:eastAsiaTheme="minorEastAsia"/>
          <w:u w:val="none"/>
        </w:rPr>
        <w:t xml:space="preserve"> – </w:t>
      </w:r>
      <w:r w:rsidR="00352422">
        <w:rPr>
          <w:rStyle w:val="2b"/>
          <w:rFonts w:eastAsiaTheme="minorEastAsia"/>
          <w:u w:val="none"/>
        </w:rPr>
        <w:t>правильной реакции на то или иное техническое или тактическое действие противника, затрачивая при этом минимум времени.</w:t>
      </w:r>
    </w:p>
    <w:p w:rsidR="00352422" w:rsidRPr="0059574A" w:rsidRDefault="00352422" w:rsidP="00352422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b w:val="0"/>
          <w:i/>
        </w:rPr>
      </w:pPr>
    </w:p>
    <w:p w:rsidR="00D20AC7" w:rsidRDefault="00A80258" w:rsidP="0032343C">
      <w:pPr>
        <w:pStyle w:val="20"/>
        <w:shd w:val="clear" w:color="auto" w:fill="auto"/>
        <w:spacing w:after="273"/>
        <w:ind w:firstLine="708"/>
        <w:jc w:val="both"/>
      </w:pPr>
      <w:r>
        <w:t>Техническая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</w:t>
      </w:r>
    </w:p>
    <w:p w:rsidR="00095E4B" w:rsidRPr="00095E4B" w:rsidRDefault="00095E4B" w:rsidP="00095E4B">
      <w:pPr>
        <w:pStyle w:val="20"/>
        <w:shd w:val="clear" w:color="auto" w:fill="auto"/>
        <w:spacing w:after="273"/>
        <w:ind w:firstLine="360"/>
        <w:jc w:val="both"/>
      </w:pPr>
      <w:r w:rsidRPr="00095E4B">
        <w:rPr>
          <w:b/>
          <w:i/>
        </w:rPr>
        <w:t xml:space="preserve">1.  Вводное занятие. </w:t>
      </w:r>
      <w:r>
        <w:t>Техника безопасности.</w:t>
      </w:r>
    </w:p>
    <w:p w:rsidR="00D20AC7" w:rsidRDefault="00095E4B" w:rsidP="00095E4B">
      <w:pPr>
        <w:pStyle w:val="50"/>
        <w:shd w:val="clear" w:color="auto" w:fill="auto"/>
        <w:spacing w:after="234" w:line="280" w:lineRule="exact"/>
        <w:ind w:left="360"/>
      </w:pPr>
      <w:r>
        <w:lastRenderedPageBreak/>
        <w:t xml:space="preserve">2. </w:t>
      </w:r>
      <w:r w:rsidR="0032343C">
        <w:t xml:space="preserve">Тема. </w:t>
      </w:r>
      <w:r w:rsidR="00A80258">
        <w:t>Различные способы перемещения.</w:t>
      </w:r>
    </w:p>
    <w:p w:rsidR="00D20AC7" w:rsidRDefault="00A80258">
      <w:pPr>
        <w:pStyle w:val="20"/>
        <w:shd w:val="clear" w:color="auto" w:fill="auto"/>
        <w:spacing w:after="273"/>
        <w:ind w:firstLine="0"/>
        <w:jc w:val="both"/>
      </w:pPr>
      <w:r>
        <w:t>Бег: по прямой, изменяя скорость и направление, приставным и скрестным шагом (влево и вправо), Прыжки вверх толчком двух ног с места и толчком одной и двух ног с разбега. Повороты во время бега налево и направо.</w:t>
      </w:r>
    </w:p>
    <w:p w:rsidR="00D20AC7" w:rsidRDefault="00095E4B" w:rsidP="00095E4B">
      <w:pPr>
        <w:pStyle w:val="50"/>
        <w:shd w:val="clear" w:color="auto" w:fill="auto"/>
        <w:spacing w:after="234" w:line="280" w:lineRule="exact"/>
        <w:ind w:left="360"/>
      </w:pPr>
      <w:r>
        <w:t xml:space="preserve">3. </w:t>
      </w:r>
      <w:r w:rsidR="0032343C">
        <w:t xml:space="preserve">Тема. </w:t>
      </w:r>
      <w:r w:rsidR="000F78E7">
        <w:t>Броски мяча в движении и с места</w:t>
      </w:r>
      <w:r w:rsidR="00A80258">
        <w:t>.</w:t>
      </w:r>
    </w:p>
    <w:p w:rsidR="00D20AC7" w:rsidRDefault="000F78E7">
      <w:pPr>
        <w:pStyle w:val="20"/>
        <w:shd w:val="clear" w:color="auto" w:fill="auto"/>
        <w:spacing w:after="273"/>
        <w:ind w:firstLine="0"/>
        <w:jc w:val="left"/>
      </w:pPr>
      <w:r>
        <w:t>Броски мяча в движении после двух шагов одной от плеча и одной снизу левой и правой рукой, крюк полукрюк, с навесом, двумя руками снизу</w:t>
      </w:r>
      <w:r w:rsidR="00A80258">
        <w:t>.</w:t>
      </w:r>
      <w:r>
        <w:t>Бросок со средне дистанции после ведения с остановкой на две ноги в прыжке, и с одной ноги после ведения.</w:t>
      </w:r>
      <w:r w:rsidR="00086D62">
        <w:t xml:space="preserve"> Броски мяча со средне дистанции без ведения, броски штрафные</w:t>
      </w:r>
      <w:r w:rsidR="00A80258">
        <w:t>.</w:t>
      </w:r>
    </w:p>
    <w:p w:rsidR="00D20AC7" w:rsidRDefault="00095E4B" w:rsidP="00095E4B">
      <w:pPr>
        <w:pStyle w:val="50"/>
        <w:shd w:val="clear" w:color="auto" w:fill="auto"/>
        <w:spacing w:after="253" w:line="280" w:lineRule="exact"/>
        <w:ind w:left="360"/>
        <w:jc w:val="left"/>
      </w:pPr>
      <w:r>
        <w:t xml:space="preserve">4. </w:t>
      </w:r>
      <w:r w:rsidR="0032343C">
        <w:t xml:space="preserve">Тема. </w:t>
      </w:r>
      <w:r w:rsidR="00086D62">
        <w:t>Прием -передача</w:t>
      </w:r>
      <w:r w:rsidR="00A80258">
        <w:t xml:space="preserve"> мяча.</w:t>
      </w:r>
    </w:p>
    <w:p w:rsidR="00D20AC7" w:rsidRDefault="00086D62">
      <w:pPr>
        <w:pStyle w:val="20"/>
        <w:shd w:val="clear" w:color="auto" w:fill="auto"/>
        <w:spacing w:after="270" w:line="317" w:lineRule="exact"/>
        <w:ind w:firstLine="0"/>
        <w:jc w:val="both"/>
      </w:pPr>
      <w:r>
        <w:t>Передача мяча двумя руками от груди в движении и без движения, передача двумя руками в пол. Передача – средняя, двумя руками над головой. Передача короткая одной рукой от груди после ведения и с места , левой и правой рукой. Длинная передача одной рукой в отрыв и быстрый пас</w:t>
      </w:r>
      <w:r w:rsidR="00A80258">
        <w:t>.</w:t>
      </w:r>
    </w:p>
    <w:p w:rsidR="00D20AC7" w:rsidRDefault="00095E4B" w:rsidP="00095E4B">
      <w:pPr>
        <w:pStyle w:val="50"/>
        <w:shd w:val="clear" w:color="auto" w:fill="auto"/>
        <w:spacing w:after="238" w:line="280" w:lineRule="exact"/>
        <w:ind w:left="360"/>
        <w:jc w:val="left"/>
      </w:pPr>
      <w:r>
        <w:t xml:space="preserve">5. </w:t>
      </w:r>
      <w:r w:rsidR="0032343C">
        <w:t xml:space="preserve">Тема. </w:t>
      </w:r>
      <w:r w:rsidR="00A80258">
        <w:t>Ведение мяча.</w:t>
      </w:r>
    </w:p>
    <w:p w:rsidR="00D20AC7" w:rsidRDefault="00A80258">
      <w:pPr>
        <w:pStyle w:val="20"/>
        <w:shd w:val="clear" w:color="auto" w:fill="auto"/>
        <w:spacing w:after="270" w:line="317" w:lineRule="exact"/>
        <w:ind w:firstLine="0"/>
        <w:jc w:val="both"/>
      </w:pPr>
      <w:r>
        <w:t>Ведение</w:t>
      </w:r>
      <w:r w:rsidR="00086D62">
        <w:t xml:space="preserve"> на трех уровнях левой и правой рукой, переводы мяча перед собой и сбоку с укрыванием его рукой и корпусом. Повороты на одной ноги после ведения и во время ведения мяча</w:t>
      </w:r>
      <w:r w:rsidR="00115CFD">
        <w:t xml:space="preserve"> на 180 и 360 градусов.</w:t>
      </w:r>
    </w:p>
    <w:p w:rsidR="00D20AC7" w:rsidRPr="00E729BD" w:rsidRDefault="00A80258">
      <w:pPr>
        <w:pStyle w:val="32"/>
        <w:keepNext/>
        <w:keepLines/>
        <w:shd w:val="clear" w:color="auto" w:fill="auto"/>
        <w:spacing w:after="248" w:line="280" w:lineRule="exact"/>
      </w:pPr>
      <w:bookmarkStart w:id="10" w:name="bookmark11"/>
      <w:r w:rsidRPr="00E729BD">
        <w:rPr>
          <w:rStyle w:val="33"/>
          <w:bCs/>
        </w:rPr>
        <w:t>Тактическая подготовка</w:t>
      </w:r>
      <w:bookmarkEnd w:id="10"/>
    </w:p>
    <w:p w:rsidR="00D20AC7" w:rsidRDefault="0032343C" w:rsidP="00E729BD">
      <w:pPr>
        <w:pStyle w:val="50"/>
        <w:shd w:val="clear" w:color="auto" w:fill="auto"/>
        <w:tabs>
          <w:tab w:val="left" w:pos="344"/>
        </w:tabs>
        <w:spacing w:line="317" w:lineRule="exact"/>
      </w:pPr>
      <w:r>
        <w:tab/>
      </w:r>
      <w:r w:rsidR="00095E4B">
        <w:t>6</w:t>
      </w:r>
      <w:r w:rsidR="00E729BD">
        <w:t>.</w:t>
      </w:r>
      <w:r>
        <w:t xml:space="preserve"> Тема. </w:t>
      </w:r>
      <w:r w:rsidR="00A80258">
        <w:t>Тактика игры в атаке.</w:t>
      </w:r>
    </w:p>
    <w:p w:rsidR="00D20AC7" w:rsidRDefault="00A80258">
      <w:pPr>
        <w:pStyle w:val="20"/>
        <w:shd w:val="clear" w:color="auto" w:fill="auto"/>
        <w:spacing w:after="0" w:line="317" w:lineRule="exact"/>
        <w:ind w:firstLine="0"/>
        <w:jc w:val="both"/>
      </w:pPr>
      <w:r>
        <w:rPr>
          <w:rStyle w:val="2a"/>
        </w:rPr>
        <w:t>Индивидуальные действия без мяча</w:t>
      </w:r>
      <w:r>
        <w:t>. Правильное ра</w:t>
      </w:r>
      <w:r w:rsidR="00115CFD">
        <w:t>сположение на баскетбольном</w:t>
      </w:r>
      <w:r>
        <w:t xml:space="preserve">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</w:t>
      </w:r>
    </w:p>
    <w:p w:rsidR="00D20AC7" w:rsidRDefault="00A80258">
      <w:pPr>
        <w:pStyle w:val="20"/>
        <w:shd w:val="clear" w:color="auto" w:fill="auto"/>
        <w:spacing w:after="0" w:line="317" w:lineRule="exact"/>
        <w:ind w:firstLine="0"/>
        <w:jc w:val="both"/>
      </w:pPr>
      <w:r>
        <w:rPr>
          <w:rStyle w:val="2a"/>
        </w:rPr>
        <w:t>Индивидуальные действия с мячом.</w:t>
      </w:r>
      <w:r>
        <w:t xml:space="preserve"> Целесообразное использование изученных способов</w:t>
      </w:r>
      <w:r w:rsidR="006A2D8B">
        <w:t xml:space="preserve"> бросков, передач и дриблинга.</w:t>
      </w:r>
      <w:r>
        <w:t xml:space="preserve">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 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</w:t>
      </w:r>
    </w:p>
    <w:p w:rsidR="00D20AC7" w:rsidRDefault="00A80258">
      <w:pPr>
        <w:pStyle w:val="20"/>
        <w:shd w:val="clear" w:color="auto" w:fill="auto"/>
        <w:spacing w:after="0"/>
        <w:ind w:firstLine="0"/>
        <w:jc w:val="both"/>
      </w:pPr>
      <w:r>
        <w:rPr>
          <w:rStyle w:val="2a"/>
        </w:rPr>
        <w:t>Групповые действия.</w:t>
      </w:r>
      <w:r>
        <w:t xml:space="preserve"> Взаимодействия двух и более игроков. Уметь точно и своевременно выполни</w:t>
      </w:r>
      <w:r w:rsidR="00115CFD">
        <w:t>ть передачу в руки</w:t>
      </w:r>
      <w:r>
        <w:t xml:space="preserve"> партн</w:t>
      </w:r>
      <w:r w:rsidR="00115CFD">
        <w:t>ёру, на свободное место, под бросок</w:t>
      </w:r>
      <w:r>
        <w:t>; короткую или среднюю передачи, низом или в</w:t>
      </w:r>
      <w:r w:rsidR="00115CFD">
        <w:t>ерхом. Комбинация «игра двойка</w:t>
      </w:r>
      <w:r>
        <w:t>».</w:t>
      </w:r>
    </w:p>
    <w:p w:rsidR="00D20AC7" w:rsidRDefault="00A80258">
      <w:pPr>
        <w:pStyle w:val="20"/>
        <w:shd w:val="clear" w:color="auto" w:fill="auto"/>
        <w:spacing w:after="273"/>
        <w:ind w:firstLine="0"/>
        <w:jc w:val="both"/>
      </w:pPr>
      <w:r>
        <w:t xml:space="preserve">Простейшие комбинации при стандартных </w:t>
      </w:r>
      <w:r w:rsidR="00115CFD">
        <w:t>положениях: начале игры,</w:t>
      </w:r>
      <w:r>
        <w:t>,</w:t>
      </w:r>
      <w:r w:rsidR="00115CFD">
        <w:t>штрафном броске, в</w:t>
      </w:r>
      <w:r>
        <w:t>брасывании мяча.</w:t>
      </w:r>
    </w:p>
    <w:p w:rsidR="00D20AC7" w:rsidRDefault="0032343C" w:rsidP="00E729BD">
      <w:pPr>
        <w:pStyle w:val="50"/>
        <w:shd w:val="clear" w:color="auto" w:fill="auto"/>
        <w:tabs>
          <w:tab w:val="left" w:pos="346"/>
        </w:tabs>
        <w:spacing w:after="249" w:line="280" w:lineRule="exact"/>
      </w:pPr>
      <w:r>
        <w:tab/>
      </w:r>
      <w:r w:rsidR="00095E4B">
        <w:t>7</w:t>
      </w:r>
      <w:r w:rsidR="00E729BD">
        <w:t>.</w:t>
      </w:r>
      <w:r>
        <w:t xml:space="preserve"> Тема. </w:t>
      </w:r>
      <w:r w:rsidR="00A80258">
        <w:t>Тактика игры в обороне.</w:t>
      </w:r>
    </w:p>
    <w:p w:rsidR="00D20AC7" w:rsidRDefault="00A80258">
      <w:pPr>
        <w:pStyle w:val="20"/>
        <w:shd w:val="clear" w:color="auto" w:fill="auto"/>
        <w:spacing w:after="0"/>
        <w:ind w:firstLine="0"/>
        <w:jc w:val="both"/>
      </w:pPr>
      <w:r>
        <w:rPr>
          <w:rStyle w:val="2a"/>
        </w:rPr>
        <w:lastRenderedPageBreak/>
        <w:t>Индивидуальные действия.</w:t>
      </w:r>
      <w:r>
        <w:t xml:space="preserve">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</w:t>
      </w:r>
      <w:r w:rsidR="00115CFD">
        <w:t xml:space="preserve">а действия </w:t>
      </w:r>
      <w:r>
        <w:t xml:space="preserve"> для перехвата мяча. Умение оценивать игровую ситуацию и осуществить отбор мяча изучаемым способом.</w:t>
      </w:r>
    </w:p>
    <w:p w:rsidR="00D20AC7" w:rsidRDefault="00A80258" w:rsidP="0032343C">
      <w:pPr>
        <w:pStyle w:val="20"/>
        <w:shd w:val="clear" w:color="auto" w:fill="auto"/>
        <w:spacing w:after="273"/>
        <w:ind w:firstLine="0"/>
        <w:jc w:val="both"/>
      </w:pPr>
      <w:r>
        <w:rPr>
          <w:rStyle w:val="2a"/>
        </w:rPr>
        <w:t>Групповые действия.</w:t>
      </w:r>
      <w:r>
        <w:t xml:space="preserve"> Пр</w:t>
      </w:r>
      <w:r w:rsidR="00115CFD">
        <w:t>отиводействие комбинации «двойка</w:t>
      </w:r>
      <w:r>
        <w:t>». Взаимодействие игроков при розыгрыше противником «стандартных» ситуаций.</w:t>
      </w:r>
    </w:p>
    <w:p w:rsidR="00D20AC7" w:rsidRDefault="0032343C" w:rsidP="00E729BD">
      <w:pPr>
        <w:pStyle w:val="50"/>
        <w:shd w:val="clear" w:color="auto" w:fill="auto"/>
        <w:tabs>
          <w:tab w:val="left" w:pos="346"/>
        </w:tabs>
        <w:spacing w:after="234" w:line="280" w:lineRule="exact"/>
      </w:pPr>
      <w:r>
        <w:tab/>
      </w:r>
      <w:r w:rsidR="00095E4B">
        <w:t>8</w:t>
      </w:r>
      <w:r w:rsidR="00E729BD">
        <w:t>.</w:t>
      </w:r>
      <w:r>
        <w:t xml:space="preserve">Тема. </w:t>
      </w:r>
      <w:r w:rsidR="000031A4">
        <w:t>Тактика баскетбол 3х3</w:t>
      </w:r>
      <w:r w:rsidR="00A80258">
        <w:t>.</w:t>
      </w:r>
    </w:p>
    <w:p w:rsidR="00D20AC7" w:rsidRDefault="000031A4">
      <w:pPr>
        <w:pStyle w:val="20"/>
        <w:shd w:val="clear" w:color="auto" w:fill="auto"/>
        <w:spacing w:after="273"/>
        <w:ind w:firstLine="0"/>
        <w:jc w:val="both"/>
      </w:pPr>
      <w:r>
        <w:t>Тактические действия при игре 3х3 отличаются от классической игры 5х5 из-за размеров площадки и в следствии различий трактовки в правилах при игре в «контакт». Так как игра ведется двумя командами на одно кольцо , то ввод мяча в игру, после каких –либо нарушений производится за пределами 3-х очковой линии, а не из-за кромки площадки.</w:t>
      </w:r>
    </w:p>
    <w:p w:rsidR="00095E4B" w:rsidRPr="00095E4B" w:rsidRDefault="00095E4B" w:rsidP="00095E4B">
      <w:pPr>
        <w:pStyle w:val="20"/>
        <w:shd w:val="clear" w:color="auto" w:fill="auto"/>
        <w:spacing w:after="273"/>
        <w:ind w:firstLine="708"/>
        <w:jc w:val="both"/>
        <w:rPr>
          <w:b/>
          <w:i/>
        </w:rPr>
      </w:pPr>
      <w:r w:rsidRPr="00095E4B">
        <w:rPr>
          <w:b/>
          <w:i/>
        </w:rPr>
        <w:t xml:space="preserve">9. Итоговое занятие. </w:t>
      </w:r>
    </w:p>
    <w:p w:rsidR="00D20AC7" w:rsidRDefault="00095E4B">
      <w:pPr>
        <w:pStyle w:val="32"/>
        <w:keepNext/>
        <w:keepLines/>
        <w:shd w:val="clear" w:color="auto" w:fill="auto"/>
        <w:spacing w:after="877" w:line="280" w:lineRule="exact"/>
        <w:rPr>
          <w:rStyle w:val="33"/>
          <w:b/>
          <w:bCs/>
          <w:i/>
        </w:rPr>
      </w:pPr>
      <w:bookmarkStart w:id="11" w:name="bookmark12"/>
      <w:r>
        <w:rPr>
          <w:rStyle w:val="2b"/>
          <w:rFonts w:eastAsiaTheme="minorEastAsia"/>
          <w:b/>
          <w:i/>
        </w:rPr>
        <w:t>Содержание</w:t>
      </w:r>
      <w:r w:rsidR="0032343C">
        <w:rPr>
          <w:rStyle w:val="2b"/>
          <w:rFonts w:eastAsiaTheme="minorEastAsia"/>
          <w:b/>
          <w:i/>
        </w:rPr>
        <w:t xml:space="preserve"> модуля</w:t>
      </w:r>
      <w:r w:rsidR="00E729BD" w:rsidRPr="00E729BD">
        <w:rPr>
          <w:rStyle w:val="2b"/>
          <w:rFonts w:eastAsiaTheme="minorEastAsia"/>
          <w:b/>
          <w:i/>
        </w:rPr>
        <w:t xml:space="preserve"> №</w:t>
      </w:r>
      <w:r w:rsidR="0032343C">
        <w:rPr>
          <w:rStyle w:val="2b"/>
          <w:rFonts w:eastAsiaTheme="minorEastAsia"/>
          <w:b/>
          <w:i/>
        </w:rPr>
        <w:t>3 «</w:t>
      </w:r>
      <w:r w:rsidR="00A80258" w:rsidRPr="00E729BD">
        <w:rPr>
          <w:rStyle w:val="33"/>
          <w:b/>
          <w:bCs/>
          <w:i/>
        </w:rPr>
        <w:t>Игровая подготовка</w:t>
      </w:r>
      <w:bookmarkEnd w:id="11"/>
      <w:r w:rsidR="0032343C">
        <w:rPr>
          <w:rStyle w:val="33"/>
          <w:b/>
          <w:bCs/>
          <w:i/>
        </w:rPr>
        <w:t>»</w:t>
      </w:r>
    </w:p>
    <w:p w:rsidR="00095E4B" w:rsidRPr="00896384" w:rsidRDefault="00095E4B" w:rsidP="00095E4B">
      <w:pPr>
        <w:pStyle w:val="af2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6384">
        <w:rPr>
          <w:color w:val="000000"/>
          <w:sz w:val="28"/>
          <w:szCs w:val="28"/>
        </w:rPr>
        <w:t>Игровая подготовка включает: учебные игры, спортивные игры. Одним из средств подготовки юных баскетболистов является спортивные игр</w:t>
      </w:r>
      <w:r w:rsidR="006A2D8B">
        <w:rPr>
          <w:color w:val="000000"/>
          <w:sz w:val="28"/>
          <w:szCs w:val="28"/>
        </w:rPr>
        <w:t>ы (баскетбол, настольный теннис, гандбол, волей</w:t>
      </w:r>
      <w:r w:rsidRPr="00896384">
        <w:rPr>
          <w:color w:val="000000"/>
          <w:sz w:val="28"/>
          <w:szCs w:val="28"/>
        </w:rPr>
        <w:t>бол), так как все эти игры являются командными и их в значительной степени объединяет общность игровых действий (индивидуальные, групповые, командные). Использование спортивных игр при подготовке юных баскетболистов обеспечивает, прежде всего, хорошую функциональную подготовку.</w:t>
      </w:r>
    </w:p>
    <w:p w:rsidR="00095E4B" w:rsidRPr="00896384" w:rsidRDefault="00095E4B" w:rsidP="00095E4B">
      <w:pPr>
        <w:pStyle w:val="af2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574A">
        <w:rPr>
          <w:b/>
          <w:i/>
          <w:color w:val="000000"/>
          <w:sz w:val="28"/>
          <w:szCs w:val="28"/>
        </w:rPr>
        <w:t>Цел</w:t>
      </w:r>
      <w:r w:rsidR="00352422">
        <w:rPr>
          <w:b/>
          <w:i/>
          <w:color w:val="000000"/>
          <w:sz w:val="28"/>
          <w:szCs w:val="28"/>
        </w:rPr>
        <w:t>и модуля</w:t>
      </w:r>
      <w:r w:rsidRPr="00896384">
        <w:rPr>
          <w:b/>
          <w:color w:val="000000"/>
          <w:sz w:val="28"/>
          <w:szCs w:val="28"/>
        </w:rPr>
        <w:t>:</w:t>
      </w:r>
      <w:r w:rsidRPr="00896384">
        <w:rPr>
          <w:color w:val="000000"/>
          <w:sz w:val="28"/>
          <w:szCs w:val="28"/>
        </w:rPr>
        <w:t xml:space="preserve"> Закрепление технических и тактических навыков воспитанников в игре.</w:t>
      </w:r>
    </w:p>
    <w:p w:rsidR="00352422" w:rsidRPr="00352422" w:rsidRDefault="00095E4B" w:rsidP="00352422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i/>
          <w:u w:val="none"/>
        </w:rPr>
      </w:pPr>
      <w:r w:rsidRPr="00352422">
        <w:rPr>
          <w:i/>
        </w:rPr>
        <w:t>Задачи</w:t>
      </w:r>
      <w:r w:rsidR="00352422">
        <w:rPr>
          <w:i/>
        </w:rPr>
        <w:t xml:space="preserve"> модуля</w:t>
      </w:r>
      <w:r w:rsidRPr="00352422">
        <w:rPr>
          <w:i/>
        </w:rPr>
        <w:t>:</w:t>
      </w:r>
    </w:p>
    <w:p w:rsidR="00352422" w:rsidRDefault="00352422" w:rsidP="00352422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84528B">
        <w:rPr>
          <w:rStyle w:val="2b"/>
          <w:rFonts w:eastAsiaTheme="minorEastAsia"/>
          <w:i/>
          <w:u w:val="none"/>
        </w:rPr>
        <w:t xml:space="preserve">Обучающие </w:t>
      </w:r>
      <w:r>
        <w:rPr>
          <w:rStyle w:val="2b"/>
          <w:rFonts w:eastAsiaTheme="minorEastAsia"/>
          <w:u w:val="none"/>
        </w:rPr>
        <w:t xml:space="preserve">–  сформировать игровое мышление в контексте игры баскетбол. </w:t>
      </w:r>
    </w:p>
    <w:p w:rsidR="00352422" w:rsidRDefault="00352422" w:rsidP="00352422">
      <w:pPr>
        <w:pStyle w:val="32"/>
        <w:keepNext/>
        <w:keepLines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>
        <w:rPr>
          <w:rStyle w:val="2b"/>
          <w:rFonts w:eastAsiaTheme="minorEastAsia"/>
          <w:i/>
          <w:u w:val="none"/>
        </w:rPr>
        <w:t>Ра</w:t>
      </w:r>
      <w:r w:rsidRPr="0084528B">
        <w:rPr>
          <w:rStyle w:val="2b"/>
          <w:rFonts w:eastAsiaTheme="minorEastAsia"/>
          <w:i/>
          <w:u w:val="none"/>
        </w:rPr>
        <w:t>звивающие</w:t>
      </w:r>
      <w:r>
        <w:rPr>
          <w:rStyle w:val="2b"/>
          <w:rFonts w:eastAsiaTheme="minorEastAsia"/>
          <w:u w:val="none"/>
        </w:rPr>
        <w:t xml:space="preserve"> – межличностных связей в рамках игровой концепции, формирование скелета командных взаимоотношений.</w:t>
      </w:r>
    </w:p>
    <w:p w:rsidR="00352422" w:rsidRPr="0059574A" w:rsidRDefault="00352422" w:rsidP="00352422">
      <w:pPr>
        <w:pStyle w:val="32"/>
        <w:keepNext/>
        <w:keepLines/>
        <w:spacing w:line="276" w:lineRule="auto"/>
        <w:ind w:firstLine="708"/>
        <w:jc w:val="left"/>
        <w:rPr>
          <w:b w:val="0"/>
          <w:i/>
        </w:rPr>
      </w:pPr>
      <w:r w:rsidRPr="0084528B">
        <w:rPr>
          <w:rStyle w:val="2b"/>
          <w:rFonts w:eastAsiaTheme="minorEastAsia"/>
          <w:i/>
          <w:u w:val="none"/>
        </w:rPr>
        <w:t>Воспитательные</w:t>
      </w:r>
      <w:r>
        <w:rPr>
          <w:rStyle w:val="2b"/>
          <w:rFonts w:eastAsiaTheme="minorEastAsia"/>
          <w:u w:val="none"/>
        </w:rPr>
        <w:t xml:space="preserve">– </w:t>
      </w:r>
      <w:r w:rsidR="00CE2328">
        <w:rPr>
          <w:rStyle w:val="2b"/>
          <w:rFonts w:eastAsiaTheme="minorEastAsia"/>
          <w:u w:val="none"/>
        </w:rPr>
        <w:t>осмысленнаяработа в условиях коллектива, и поставленных стратегических и тактических задач.</w:t>
      </w:r>
    </w:p>
    <w:p w:rsidR="00095E4B" w:rsidRPr="0059574A" w:rsidRDefault="00095E4B" w:rsidP="00095E4B">
      <w:pPr>
        <w:pStyle w:val="af2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6D76D6" w:rsidRPr="008E56AB" w:rsidRDefault="00095E4B" w:rsidP="006D76D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i/>
        </w:rPr>
      </w:pPr>
      <w:r w:rsidRPr="008E56AB">
        <w:rPr>
          <w:i/>
        </w:rPr>
        <w:lastRenderedPageBreak/>
        <w:t>Планируемый результат:</w:t>
      </w:r>
    </w:p>
    <w:p w:rsidR="006D76D6" w:rsidRDefault="006D76D6" w:rsidP="006D76D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знать</w:t>
      </w:r>
      <w:r>
        <w:rPr>
          <w:rStyle w:val="2b"/>
          <w:rFonts w:eastAsiaTheme="minorEastAsia"/>
          <w:u w:val="none"/>
        </w:rPr>
        <w:t xml:space="preserve"> – функции игроков на площадке.</w:t>
      </w:r>
    </w:p>
    <w:p w:rsidR="006D76D6" w:rsidRDefault="006D76D6" w:rsidP="006D76D6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Style w:val="2b"/>
          <w:rFonts w:eastAsiaTheme="minorEastAsia"/>
          <w:u w:val="none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уметь</w:t>
      </w:r>
      <w:r>
        <w:rPr>
          <w:rStyle w:val="2b"/>
          <w:rFonts w:eastAsiaTheme="minorEastAsia"/>
          <w:u w:val="none"/>
        </w:rPr>
        <w:t xml:space="preserve"> – координировать свои действия с действиями партнеров и соперника.</w:t>
      </w:r>
    </w:p>
    <w:p w:rsidR="00095E4B" w:rsidRPr="003203E3" w:rsidRDefault="006D76D6" w:rsidP="003203E3">
      <w:pPr>
        <w:pStyle w:val="32"/>
        <w:keepNext/>
        <w:keepLines/>
        <w:shd w:val="clear" w:color="auto" w:fill="auto"/>
        <w:spacing w:line="276" w:lineRule="auto"/>
        <w:ind w:firstLine="708"/>
        <w:jc w:val="left"/>
        <w:rPr>
          <w:rFonts w:eastAsiaTheme="minorEastAsia"/>
          <w:b w:val="0"/>
          <w:bCs w:val="0"/>
        </w:rPr>
      </w:pPr>
      <w:r w:rsidRPr="00795684">
        <w:rPr>
          <w:rStyle w:val="2b"/>
          <w:rFonts w:eastAsiaTheme="minorEastAsia"/>
          <w:i/>
          <w:u w:val="none"/>
        </w:rPr>
        <w:t>Обучающийся должен приобрести навык</w:t>
      </w:r>
      <w:r>
        <w:rPr>
          <w:rStyle w:val="2b"/>
          <w:rFonts w:eastAsiaTheme="minorEastAsia"/>
          <w:u w:val="none"/>
        </w:rPr>
        <w:t xml:space="preserve"> – устойчивого применения полученных знаний и навыков в тесном взаимодействии с другими участниками игрового пр</w:t>
      </w:r>
      <w:r w:rsidR="003203E3">
        <w:rPr>
          <w:rStyle w:val="2b"/>
          <w:rFonts w:eastAsiaTheme="minorEastAsia"/>
          <w:u w:val="none"/>
        </w:rPr>
        <w:t>о</w:t>
      </w:r>
      <w:r>
        <w:rPr>
          <w:rStyle w:val="2b"/>
          <w:rFonts w:eastAsiaTheme="minorEastAsia"/>
          <w:u w:val="none"/>
        </w:rPr>
        <w:t>екта.</w:t>
      </w:r>
    </w:p>
    <w:p w:rsidR="00095E4B" w:rsidRDefault="00095E4B" w:rsidP="0032343C">
      <w:pPr>
        <w:pStyle w:val="50"/>
        <w:shd w:val="clear" w:color="auto" w:fill="auto"/>
        <w:spacing w:after="234" w:line="280" w:lineRule="exact"/>
        <w:ind w:firstLine="708"/>
      </w:pPr>
      <w:r>
        <w:t>1. Вводное занятие. Техника безопасности.</w:t>
      </w:r>
    </w:p>
    <w:p w:rsidR="00D20AC7" w:rsidRDefault="00095E4B" w:rsidP="0032343C">
      <w:pPr>
        <w:pStyle w:val="50"/>
        <w:shd w:val="clear" w:color="auto" w:fill="auto"/>
        <w:spacing w:after="234" w:line="280" w:lineRule="exact"/>
        <w:ind w:firstLine="708"/>
      </w:pPr>
      <w:r>
        <w:t>2</w:t>
      </w:r>
      <w:r w:rsidR="00E729BD">
        <w:t>.</w:t>
      </w:r>
      <w:r w:rsidR="00A80258">
        <w:t>Учебная игра.</w:t>
      </w:r>
    </w:p>
    <w:p w:rsidR="00D20AC7" w:rsidRDefault="00A80258" w:rsidP="00095E4B">
      <w:pPr>
        <w:pStyle w:val="20"/>
        <w:shd w:val="clear" w:color="auto" w:fill="auto"/>
        <w:spacing w:after="0"/>
        <w:ind w:firstLine="708"/>
        <w:jc w:val="both"/>
      </w:pPr>
      <w:r>
        <w:t>Взаимодействие двух-трех игроков с заслоном, наведением или пересечением. Игра в защите по системе «игрок игрока» на своей половине поля или в области штрафного.</w:t>
      </w:r>
    </w:p>
    <w:p w:rsidR="00D20AC7" w:rsidRDefault="00A80258" w:rsidP="00095E4B">
      <w:pPr>
        <w:pStyle w:val="20"/>
        <w:shd w:val="clear" w:color="auto" w:fill="auto"/>
        <w:spacing w:after="273"/>
        <w:ind w:firstLine="708"/>
        <w:jc w:val="left"/>
      </w:pPr>
      <w:r>
        <w:t>Учебная игра 5 х 5. Учебная игра с ограничениями. Учебная игра с дополнительными условиями.</w:t>
      </w:r>
    </w:p>
    <w:p w:rsidR="00D20AC7" w:rsidRDefault="00095E4B" w:rsidP="00095E4B">
      <w:pPr>
        <w:pStyle w:val="50"/>
        <w:shd w:val="clear" w:color="auto" w:fill="auto"/>
        <w:spacing w:after="244" w:line="280" w:lineRule="exact"/>
        <w:ind w:firstLine="708"/>
      </w:pPr>
      <w:r>
        <w:t>3</w:t>
      </w:r>
      <w:r w:rsidR="00E729BD">
        <w:t>.</w:t>
      </w:r>
      <w:r w:rsidR="00A80258">
        <w:t>Спортивные игры.</w:t>
      </w:r>
    </w:p>
    <w:p w:rsidR="00D20AC7" w:rsidRDefault="00A80258" w:rsidP="00095E4B">
      <w:pPr>
        <w:pStyle w:val="20"/>
        <w:shd w:val="clear" w:color="auto" w:fill="auto"/>
        <w:spacing w:after="0"/>
        <w:ind w:left="708" w:firstLine="0"/>
        <w:jc w:val="both"/>
      </w:pPr>
      <w:r>
        <w:t>Методы организации подвижных игр. Эффективность игровых действий. Правила и организация игр.</w:t>
      </w:r>
    </w:p>
    <w:p w:rsidR="00D20AC7" w:rsidRDefault="00A80258" w:rsidP="00095E4B">
      <w:pPr>
        <w:pStyle w:val="20"/>
        <w:shd w:val="clear" w:color="auto" w:fill="auto"/>
        <w:spacing w:after="277" w:line="326" w:lineRule="exact"/>
        <w:ind w:firstLine="708"/>
        <w:jc w:val="both"/>
      </w:pPr>
      <w:r>
        <w:t>Виды спортивных игр. Значение спортивных игр</w:t>
      </w:r>
      <w:r w:rsidR="00115CFD">
        <w:t xml:space="preserve"> при подготовке юных баскетболистов</w:t>
      </w:r>
      <w:r>
        <w:t>. Правила и организация спортивных игр (баскетбол</w:t>
      </w:r>
      <w:r w:rsidR="00115CFD">
        <w:t xml:space="preserve"> 3х3</w:t>
      </w:r>
      <w:r w:rsidR="00BB639E">
        <w:t>, гандбол, волейбол, настольный теннис</w:t>
      </w:r>
      <w:r w:rsidR="00095E4B">
        <w:t>, пионербол.и т.д.).</w:t>
      </w:r>
    </w:p>
    <w:p w:rsidR="00095E4B" w:rsidRDefault="00095E4B" w:rsidP="00095E4B">
      <w:pPr>
        <w:pStyle w:val="20"/>
        <w:shd w:val="clear" w:color="auto" w:fill="auto"/>
        <w:spacing w:after="277" w:line="326" w:lineRule="exact"/>
        <w:ind w:firstLine="708"/>
        <w:jc w:val="both"/>
      </w:pPr>
    </w:p>
    <w:p w:rsidR="00095E4B" w:rsidRPr="00095E4B" w:rsidRDefault="00095E4B" w:rsidP="00095E4B">
      <w:pPr>
        <w:pStyle w:val="20"/>
        <w:shd w:val="clear" w:color="auto" w:fill="auto"/>
        <w:spacing w:after="277" w:line="326" w:lineRule="exact"/>
        <w:ind w:firstLine="708"/>
        <w:jc w:val="both"/>
        <w:sectPr w:rsidR="00095E4B" w:rsidRPr="00095E4B" w:rsidSect="00E729BD">
          <w:headerReference w:type="even" r:id="rId13"/>
          <w:headerReference w:type="first" r:id="rId14"/>
          <w:pgSz w:w="11900" w:h="16840"/>
          <w:pgMar w:top="851" w:right="1399" w:bottom="1160" w:left="810" w:header="0" w:footer="3" w:gutter="0"/>
          <w:cols w:space="720"/>
          <w:noEndnote/>
          <w:docGrid w:linePitch="360"/>
        </w:sectPr>
      </w:pPr>
      <w:r w:rsidRPr="00095E4B">
        <w:rPr>
          <w:b/>
          <w:i/>
        </w:rPr>
        <w:t xml:space="preserve">4. Итоговое занятие. </w:t>
      </w:r>
      <w:r>
        <w:t xml:space="preserve">Игра в стритбол. </w:t>
      </w:r>
    </w:p>
    <w:p w:rsidR="00095E4B" w:rsidRPr="003323E5" w:rsidRDefault="00095E4B" w:rsidP="0009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E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- педагогические условия реализации программы</w:t>
      </w:r>
    </w:p>
    <w:p w:rsidR="00095E4B" w:rsidRDefault="00095E4B" w:rsidP="00095E4B">
      <w:pPr>
        <w:pStyle w:val="20"/>
        <w:shd w:val="clear" w:color="auto" w:fill="auto"/>
        <w:spacing w:after="0"/>
        <w:ind w:firstLine="0"/>
        <w:rPr>
          <w:b/>
        </w:rPr>
      </w:pPr>
    </w:p>
    <w:p w:rsidR="00095E4B" w:rsidRPr="003323E5" w:rsidRDefault="00095E4B" w:rsidP="0009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E5">
        <w:rPr>
          <w:rFonts w:ascii="Times New Roman" w:hAnsi="Times New Roman" w:cs="Times New Roman"/>
          <w:b/>
          <w:sz w:val="28"/>
          <w:szCs w:val="28"/>
        </w:rPr>
        <w:t>Учебно-методическое и организационное обеспечение Программы.</w:t>
      </w: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tbl>
      <w:tblPr>
        <w:tblStyle w:val="af1"/>
        <w:tblW w:w="10845" w:type="dxa"/>
        <w:tblLayout w:type="fixed"/>
        <w:tblLook w:val="04A0"/>
      </w:tblPr>
      <w:tblGrid>
        <w:gridCol w:w="1717"/>
        <w:gridCol w:w="1956"/>
        <w:gridCol w:w="2211"/>
        <w:gridCol w:w="1843"/>
        <w:gridCol w:w="1559"/>
        <w:gridCol w:w="1559"/>
      </w:tblGrid>
      <w:tr w:rsidR="00095E4B" w:rsidTr="006A2D8B">
        <w:tc>
          <w:tcPr>
            <w:tcW w:w="1717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Раздел</w:t>
            </w:r>
          </w:p>
        </w:tc>
        <w:tc>
          <w:tcPr>
            <w:tcW w:w="1956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80" w:lineRule="exact"/>
              <w:ind w:left="300" w:firstLine="0"/>
              <w:jc w:val="left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Форма занятий</w:t>
            </w:r>
          </w:p>
        </w:tc>
        <w:tc>
          <w:tcPr>
            <w:tcW w:w="2211" w:type="dxa"/>
            <w:vAlign w:val="bottom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Приемы и методы организации учебно</w:t>
            </w:r>
            <w:r w:rsidRPr="005B3FF3">
              <w:rPr>
                <w:rStyle w:val="2b"/>
                <w:sz w:val="24"/>
                <w:szCs w:val="24"/>
              </w:rPr>
              <w:softHyphen/>
              <w:t>воспитательной работы</w:t>
            </w:r>
          </w:p>
        </w:tc>
        <w:tc>
          <w:tcPr>
            <w:tcW w:w="1843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Методический и практический материал</w:t>
            </w:r>
          </w:p>
        </w:tc>
        <w:tc>
          <w:tcPr>
            <w:tcW w:w="1559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Техническое обеспечение занятий</w:t>
            </w:r>
          </w:p>
        </w:tc>
        <w:tc>
          <w:tcPr>
            <w:tcW w:w="1559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Форма</w:t>
            </w:r>
          </w:p>
          <w:p w:rsidR="00095E4B" w:rsidRPr="005B3FF3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подведения</w:t>
            </w:r>
          </w:p>
          <w:p w:rsidR="00095E4B" w:rsidRPr="005B3FF3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B3FF3">
              <w:rPr>
                <w:rStyle w:val="2b"/>
                <w:sz w:val="24"/>
                <w:szCs w:val="24"/>
              </w:rPr>
              <w:t>итогов</w:t>
            </w:r>
          </w:p>
        </w:tc>
      </w:tr>
      <w:tr w:rsidR="00095E4B" w:rsidTr="006A2D8B">
        <w:tc>
          <w:tcPr>
            <w:tcW w:w="1717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Теоретическая</w:t>
            </w:r>
          </w:p>
          <w:p w:rsidR="00095E4B" w:rsidRPr="005B3FF3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подготовка</w:t>
            </w:r>
          </w:p>
        </w:tc>
        <w:tc>
          <w:tcPr>
            <w:tcW w:w="1956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Беседа, дискуссия</w:t>
            </w:r>
          </w:p>
        </w:tc>
        <w:tc>
          <w:tcPr>
            <w:tcW w:w="2211" w:type="dxa"/>
          </w:tcPr>
          <w:p w:rsidR="00095E4B" w:rsidRPr="005B3FF3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Метод убеждения Побуждения, Наглядный показ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Методическая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Беседа</w:t>
            </w:r>
          </w:p>
        </w:tc>
      </w:tr>
      <w:tr w:rsidR="00095E4B" w:rsidTr="006A2D8B">
        <w:tc>
          <w:tcPr>
            <w:tcW w:w="1717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ОФП</w:t>
            </w:r>
          </w:p>
        </w:tc>
        <w:tc>
          <w:tcPr>
            <w:tcW w:w="1956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мячи,стойки,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095E4B" w:rsidTr="006A2D8B">
        <w:tc>
          <w:tcPr>
            <w:tcW w:w="1717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Техническая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956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мячи,стойки,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095E4B" w:rsidTr="006A2D8B">
        <w:tc>
          <w:tcPr>
            <w:tcW w:w="1717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Тактическая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956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095E4B" w:rsidTr="006A2D8B">
        <w:tc>
          <w:tcPr>
            <w:tcW w:w="1717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1956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095E4B" w:rsidTr="006A2D8B">
        <w:tc>
          <w:tcPr>
            <w:tcW w:w="1717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Инструкторская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956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Беседа,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дискуссия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095E4B" w:rsidRPr="00747377" w:rsidRDefault="00095E4B" w:rsidP="006A2D8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095E4B" w:rsidTr="006A2D8B">
        <w:tc>
          <w:tcPr>
            <w:tcW w:w="1717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956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t>Игра</w:t>
            </w:r>
          </w:p>
        </w:tc>
        <w:tc>
          <w:tcPr>
            <w:tcW w:w="2211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Практические- конкретные задания.</w:t>
            </w:r>
          </w:p>
        </w:tc>
        <w:tc>
          <w:tcPr>
            <w:tcW w:w="1843" w:type="dxa"/>
          </w:tcPr>
          <w:p w:rsidR="00095E4B" w:rsidRPr="00747377" w:rsidRDefault="00095E4B" w:rsidP="006A2D8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План-схема,</w:t>
            </w:r>
          </w:p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конспекты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</w:t>
            </w:r>
          </w:p>
        </w:tc>
        <w:tc>
          <w:tcPr>
            <w:tcW w:w="1559" w:type="dxa"/>
          </w:tcPr>
          <w:p w:rsidR="00095E4B" w:rsidRDefault="00095E4B" w:rsidP="006A2D8B">
            <w:pPr>
              <w:pStyle w:val="20"/>
              <w:shd w:val="clear" w:color="auto" w:fill="auto"/>
              <w:spacing w:after="0"/>
              <w:ind w:firstLine="0"/>
              <w:jc w:val="both"/>
            </w:pPr>
            <w:r w:rsidRPr="00747377">
              <w:rPr>
                <w:sz w:val="24"/>
                <w:szCs w:val="24"/>
              </w:rPr>
              <w:t>Итоговая таблица</w:t>
            </w:r>
          </w:p>
        </w:tc>
      </w:tr>
    </w:tbl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Default="00095E4B" w:rsidP="00095E4B">
      <w:pPr>
        <w:pStyle w:val="20"/>
        <w:shd w:val="clear" w:color="auto" w:fill="auto"/>
        <w:spacing w:after="0"/>
        <w:ind w:firstLine="0"/>
        <w:jc w:val="both"/>
      </w:pPr>
    </w:p>
    <w:p w:rsidR="00095E4B" w:rsidRPr="000C26DA" w:rsidRDefault="00095E4B" w:rsidP="00095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 литературы</w:t>
      </w:r>
    </w:p>
    <w:p w:rsidR="00095E4B" w:rsidRPr="000C26DA" w:rsidRDefault="00095E4B" w:rsidP="00095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4B" w:rsidRPr="000C26DA" w:rsidRDefault="00095E4B" w:rsidP="00095E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DA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095E4B" w:rsidRPr="000C26DA" w:rsidRDefault="00095E4B" w:rsidP="00095E4B">
      <w:pPr>
        <w:rPr>
          <w:rStyle w:val="11"/>
          <w:rFonts w:ascii="Times New Roman" w:hAnsi="Times New Roman" w:cs="Times New Roman"/>
          <w:sz w:val="28"/>
          <w:szCs w:val="28"/>
        </w:rPr>
      </w:pPr>
      <w:r w:rsidRPr="000C26DA">
        <w:rPr>
          <w:rStyle w:val="11"/>
          <w:rFonts w:ascii="Times New Roman" w:hAnsi="Times New Roman" w:cs="Times New Roman"/>
          <w:sz w:val="28"/>
          <w:szCs w:val="28"/>
        </w:rPr>
        <w:t>1.Баскетбол. Поурочная учебная программа для детско-юношеских спортивных школ и специализированных детско-юношеских школ олимпийского резерва / Под редакцией Ю.Д. Железняка. - М., 1984.</w:t>
      </w:r>
    </w:p>
    <w:p w:rsidR="00095E4B" w:rsidRPr="000C26DA" w:rsidRDefault="00095E4B" w:rsidP="00095E4B">
      <w:pPr>
        <w:rPr>
          <w:rStyle w:val="11"/>
          <w:rFonts w:ascii="Times New Roman" w:hAnsi="Times New Roman" w:cs="Times New Roman"/>
          <w:sz w:val="28"/>
          <w:szCs w:val="28"/>
        </w:rPr>
      </w:pPr>
      <w:r w:rsidRPr="000C26DA">
        <w:rPr>
          <w:rStyle w:val="11"/>
          <w:rFonts w:ascii="Times New Roman" w:hAnsi="Times New Roman" w:cs="Times New Roman"/>
          <w:sz w:val="28"/>
          <w:szCs w:val="28"/>
        </w:rPr>
        <w:t>2. Башкирова В.Г., Портнов Ю.М., Луничкин В.Г., Духовный М.И., Мацак А.Б., Чернов С.В., Саблин А.Б.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2007. – 100 с.</w:t>
      </w:r>
    </w:p>
    <w:p w:rsidR="00095E4B" w:rsidRPr="000C26DA" w:rsidRDefault="00095E4B" w:rsidP="00095E4B">
      <w:pPr>
        <w:rPr>
          <w:rFonts w:ascii="Times New Roman" w:hAnsi="Times New Roman" w:cs="Times New Roman"/>
          <w:sz w:val="28"/>
          <w:szCs w:val="28"/>
        </w:rPr>
      </w:pPr>
      <w:r w:rsidRPr="000C26DA">
        <w:rPr>
          <w:rFonts w:ascii="Times New Roman" w:hAnsi="Times New Roman" w:cs="Times New Roman"/>
          <w:sz w:val="28"/>
          <w:szCs w:val="28"/>
        </w:rPr>
        <w:t>3. Баскетбол-навыки и упражнения.Краузе, Джерри В. пер. с англ – М. АСТ: Астрель,2006 г.</w:t>
      </w:r>
    </w:p>
    <w:p w:rsidR="00095E4B" w:rsidRPr="000C26DA" w:rsidRDefault="00095E4B" w:rsidP="00095E4B">
      <w:pPr>
        <w:rPr>
          <w:rFonts w:ascii="Times New Roman" w:hAnsi="Times New Roman" w:cs="Times New Roman"/>
          <w:sz w:val="28"/>
          <w:szCs w:val="28"/>
        </w:rPr>
      </w:pPr>
      <w:r w:rsidRPr="000C26DA">
        <w:rPr>
          <w:rFonts w:ascii="Times New Roman" w:hAnsi="Times New Roman" w:cs="Times New Roman"/>
          <w:sz w:val="28"/>
          <w:szCs w:val="28"/>
        </w:rPr>
        <w:t>4. Осипов Р.Л.,Жаровцев В.В. Начальное обучение в спортивных играх (баскетбол). Учебное пособие – КГПИ им В.И. Ленина, Киров 1990.102 с.</w:t>
      </w:r>
    </w:p>
    <w:p w:rsidR="00095E4B" w:rsidRPr="000C26DA" w:rsidRDefault="00095E4B" w:rsidP="0009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26DA">
        <w:rPr>
          <w:rFonts w:ascii="Times New Roman" w:hAnsi="Times New Roman" w:cs="Times New Roman"/>
          <w:sz w:val="28"/>
          <w:szCs w:val="28"/>
        </w:rPr>
        <w:t>. Спортивные игры: техника, тактика обучения: Учеб. для студ. высш.</w:t>
      </w:r>
      <w:r>
        <w:rPr>
          <w:sz w:val="28"/>
          <w:szCs w:val="28"/>
        </w:rPr>
        <w:t xml:space="preserve">пед. </w:t>
      </w:r>
      <w:r w:rsidRPr="000C26DA">
        <w:rPr>
          <w:rFonts w:ascii="Times New Roman" w:hAnsi="Times New Roman" w:cs="Times New Roman"/>
          <w:sz w:val="28"/>
          <w:szCs w:val="28"/>
        </w:rPr>
        <w:t>учебных заведений . – М.: «Академия», 2001. -520</w:t>
      </w:r>
    </w:p>
    <w:p w:rsidR="00095E4B" w:rsidRPr="00AA3EBB" w:rsidRDefault="00095E4B" w:rsidP="00095E4B">
      <w:pPr>
        <w:pStyle w:val="af2"/>
        <w:rPr>
          <w:sz w:val="28"/>
          <w:szCs w:val="28"/>
        </w:rPr>
      </w:pPr>
      <w:r w:rsidRPr="00AA3EBB">
        <w:rPr>
          <w:sz w:val="28"/>
          <w:szCs w:val="28"/>
        </w:rPr>
        <w:t xml:space="preserve">6.  Гомельский А.Я. Баскетбол. Секреты мастера. - М.: Агентство «ФАИ», 1999г. - 224 с.: ил. - (серия «Спорт») </w:t>
      </w:r>
    </w:p>
    <w:p w:rsidR="00095E4B" w:rsidRPr="00AA3EBB" w:rsidRDefault="00095E4B" w:rsidP="00095E4B">
      <w:pPr>
        <w:pStyle w:val="af2"/>
        <w:rPr>
          <w:sz w:val="28"/>
          <w:szCs w:val="28"/>
        </w:rPr>
      </w:pPr>
      <w:r>
        <w:rPr>
          <w:sz w:val="28"/>
          <w:szCs w:val="28"/>
        </w:rPr>
        <w:t>7.</w:t>
      </w:r>
      <w:r w:rsidRPr="00AA3EBB">
        <w:rPr>
          <w:sz w:val="28"/>
          <w:szCs w:val="28"/>
        </w:rPr>
        <w:t xml:space="preserve">Вуден Д. Современный баскетбол: пер. с англ. - М.: ФиС, 1999г. - 256 с. с илл. </w:t>
      </w:r>
    </w:p>
    <w:p w:rsidR="00095E4B" w:rsidRPr="00AA3EBB" w:rsidRDefault="00095E4B" w:rsidP="00095E4B">
      <w:pPr>
        <w:pStyle w:val="af2"/>
        <w:rPr>
          <w:sz w:val="28"/>
          <w:szCs w:val="28"/>
        </w:rPr>
      </w:pPr>
      <w:r>
        <w:rPr>
          <w:sz w:val="28"/>
          <w:szCs w:val="28"/>
        </w:rPr>
        <w:t>8</w:t>
      </w:r>
      <w:r w:rsidRPr="00AA3EBB">
        <w:rPr>
          <w:sz w:val="28"/>
          <w:szCs w:val="28"/>
        </w:rPr>
        <w:t xml:space="preserve">. Гатмен, Билл. Все о тренировке юного баскетболиста /Билл, Гатмен, Том Финнеган: пер. с англ., М.: АСТ: Астрель, 2006. - 211, [13] с.: с илл. </w:t>
      </w:r>
    </w:p>
    <w:p w:rsidR="00095E4B" w:rsidRDefault="00095E4B" w:rsidP="00095E4B">
      <w:pPr>
        <w:pStyle w:val="af2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A3EBB">
        <w:rPr>
          <w:sz w:val="28"/>
          <w:szCs w:val="28"/>
        </w:rPr>
        <w:t xml:space="preserve">. Д.И. Нестеровский. Баскетбол. Теория и методика обучения. 4- издание. </w:t>
      </w:r>
    </w:p>
    <w:p w:rsidR="00095E4B" w:rsidRDefault="00095E4B" w:rsidP="00095E4B">
      <w:pPr>
        <w:pStyle w:val="af2"/>
        <w:ind w:left="720" w:hanging="360"/>
        <w:jc w:val="both"/>
      </w:pPr>
    </w:p>
    <w:p w:rsidR="00095E4B" w:rsidRPr="003323E5" w:rsidRDefault="00095E4B" w:rsidP="00095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E5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Программы.</w:t>
      </w:r>
    </w:p>
    <w:p w:rsidR="00095E4B" w:rsidRPr="00095E4B" w:rsidRDefault="00095E4B" w:rsidP="00095E4B">
      <w:pPr>
        <w:jc w:val="both"/>
        <w:rPr>
          <w:rFonts w:ascii="Times New Roman" w:hAnsi="Times New Roman" w:cs="Times New Roman"/>
          <w:sz w:val="28"/>
          <w:szCs w:val="28"/>
        </w:rPr>
        <w:sectPr w:rsidR="00095E4B" w:rsidRPr="00095E4B" w:rsidSect="005B681A">
          <w:pgSz w:w="11900" w:h="16840"/>
          <w:pgMar w:top="1263" w:right="1408" w:bottom="851" w:left="815" w:header="0" w:footer="3" w:gutter="0"/>
          <w:cols w:space="720"/>
          <w:noEndnote/>
          <w:docGrid w:linePitch="360"/>
        </w:sectPr>
      </w:pPr>
      <w:r w:rsidRPr="003323E5">
        <w:rPr>
          <w:rFonts w:ascii="Times New Roman" w:hAnsi="Times New Roman" w:cs="Times New Roman"/>
          <w:sz w:val="28"/>
          <w:szCs w:val="28"/>
        </w:rPr>
        <w:t>По программе работает  педагог дополнительного образования</w:t>
      </w:r>
      <w:r w:rsidR="003203E3">
        <w:rPr>
          <w:rFonts w:ascii="Times New Roman" w:hAnsi="Times New Roman" w:cs="Times New Roman"/>
          <w:sz w:val="28"/>
          <w:szCs w:val="28"/>
        </w:rPr>
        <w:t>.</w:t>
      </w:r>
    </w:p>
    <w:p w:rsidR="00095E4B" w:rsidRPr="0032343C" w:rsidRDefault="00095E4B" w:rsidP="00095E4B">
      <w:pPr>
        <w:pStyle w:val="20"/>
        <w:shd w:val="clear" w:color="auto" w:fill="auto"/>
        <w:spacing w:after="0" w:line="280" w:lineRule="exact"/>
        <w:ind w:firstLine="0"/>
        <w:jc w:val="left"/>
        <w:rPr>
          <w:b/>
          <w:i/>
        </w:rPr>
        <w:sectPr w:rsidR="00095E4B" w:rsidRPr="0032343C">
          <w:headerReference w:type="even" r:id="rId15"/>
          <w:headerReference w:type="default" r:id="rId16"/>
          <w:pgSz w:w="11900" w:h="16840"/>
          <w:pgMar w:top="1137" w:right="1375" w:bottom="1454" w:left="757" w:header="0" w:footer="3" w:gutter="0"/>
          <w:cols w:space="720"/>
          <w:noEndnote/>
          <w:docGrid w:linePitch="360"/>
        </w:sectPr>
      </w:pPr>
    </w:p>
    <w:p w:rsidR="00D20AC7" w:rsidRPr="0032343C" w:rsidRDefault="00D20AC7" w:rsidP="00095E4B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D20AC7" w:rsidRPr="0032343C">
          <w:headerReference w:type="even" r:id="rId17"/>
          <w:headerReference w:type="default" r:id="rId18"/>
          <w:pgSz w:w="11900" w:h="16840"/>
          <w:pgMar w:top="1679" w:right="1612" w:bottom="1377" w:left="727" w:header="0" w:footer="3" w:gutter="0"/>
          <w:cols w:space="720"/>
          <w:noEndnote/>
          <w:docGrid w:linePitch="360"/>
        </w:sectPr>
      </w:pPr>
    </w:p>
    <w:p w:rsidR="005B681A" w:rsidRDefault="005B681A" w:rsidP="005B681A">
      <w:pPr>
        <w:rPr>
          <w:sz w:val="2"/>
          <w:szCs w:val="2"/>
        </w:rPr>
        <w:sectPr w:rsidR="005B681A">
          <w:headerReference w:type="even" r:id="rId19"/>
          <w:headerReference w:type="default" r:id="rId20"/>
          <w:pgSz w:w="11900" w:h="16840"/>
          <w:pgMar w:top="1263" w:right="0" w:bottom="1263" w:left="0" w:header="0" w:footer="3" w:gutter="0"/>
          <w:cols w:space="720"/>
          <w:noEndnote/>
          <w:docGrid w:linePitch="360"/>
        </w:sectPr>
      </w:pPr>
    </w:p>
    <w:p w:rsidR="0032343C" w:rsidRPr="00320F7F" w:rsidRDefault="0032343C" w:rsidP="0032343C">
      <w:pPr>
        <w:pStyle w:val="20"/>
        <w:shd w:val="clear" w:color="auto" w:fill="auto"/>
        <w:spacing w:after="0"/>
        <w:ind w:firstLine="0"/>
        <w:jc w:val="left"/>
        <w:sectPr w:rsidR="0032343C" w:rsidRPr="00320F7F" w:rsidSect="0032343C">
          <w:pgSz w:w="11900" w:h="16840"/>
          <w:pgMar w:top="1111" w:right="1401" w:bottom="993" w:left="818" w:header="0" w:footer="3" w:gutter="0"/>
          <w:cols w:space="720"/>
          <w:noEndnote/>
          <w:docGrid w:linePitch="360"/>
        </w:sectPr>
      </w:pPr>
    </w:p>
    <w:p w:rsidR="0032343C" w:rsidRDefault="0032343C" w:rsidP="0032343C">
      <w:pPr>
        <w:framePr w:w="9562" w:wrap="notBeside" w:vAnchor="text" w:hAnchor="page" w:x="918" w:y="-1255"/>
        <w:rPr>
          <w:sz w:val="2"/>
          <w:szCs w:val="2"/>
        </w:rPr>
      </w:pPr>
    </w:p>
    <w:p w:rsidR="0032343C" w:rsidRDefault="0032343C" w:rsidP="0032343C">
      <w:pPr>
        <w:framePr w:w="9562" w:wrap="notBeside" w:vAnchor="text" w:hAnchor="page" w:x="880" w:y="9367"/>
        <w:rPr>
          <w:sz w:val="2"/>
          <w:szCs w:val="2"/>
        </w:rPr>
      </w:pPr>
    </w:p>
    <w:p w:rsidR="0032343C" w:rsidRDefault="0032343C" w:rsidP="0032343C">
      <w:pPr>
        <w:rPr>
          <w:sz w:val="2"/>
          <w:szCs w:val="2"/>
        </w:rPr>
        <w:sectPr w:rsidR="0032343C">
          <w:pgSz w:w="11900" w:h="16840"/>
          <w:pgMar w:top="2883" w:right="1612" w:bottom="1198" w:left="727" w:header="0" w:footer="3" w:gutter="0"/>
          <w:cols w:space="720"/>
          <w:noEndnote/>
          <w:docGrid w:linePitch="360"/>
        </w:sectPr>
      </w:pPr>
    </w:p>
    <w:p w:rsidR="0032343C" w:rsidRDefault="0032343C" w:rsidP="0032343C">
      <w:pPr>
        <w:pStyle w:val="50"/>
        <w:shd w:val="clear" w:color="auto" w:fill="auto"/>
        <w:spacing w:after="244" w:line="280" w:lineRule="exact"/>
      </w:pPr>
    </w:p>
    <w:p w:rsidR="0032343C" w:rsidRPr="00920485" w:rsidRDefault="0032343C" w:rsidP="00323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43C" w:rsidRDefault="0032343C" w:rsidP="0032343C">
      <w:pPr>
        <w:pStyle w:val="20"/>
        <w:shd w:val="clear" w:color="auto" w:fill="auto"/>
        <w:spacing w:after="0"/>
        <w:ind w:firstLine="0"/>
        <w:jc w:val="both"/>
        <w:sectPr w:rsidR="0032343C" w:rsidSect="0032343C">
          <w:headerReference w:type="even" r:id="rId21"/>
          <w:headerReference w:type="default" r:id="rId22"/>
          <w:headerReference w:type="first" r:id="rId23"/>
          <w:pgSz w:w="11900" w:h="16840"/>
          <w:pgMar w:top="1135" w:right="1401" w:bottom="1767" w:left="818" w:header="0" w:footer="3" w:gutter="0"/>
          <w:cols w:space="720"/>
          <w:noEndnote/>
          <w:titlePg/>
          <w:docGrid w:linePitch="360"/>
        </w:sectPr>
      </w:pPr>
    </w:p>
    <w:p w:rsidR="0032343C" w:rsidRPr="00920485" w:rsidRDefault="00323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43C" w:rsidRPr="00920485" w:rsidSect="00165A62">
      <w:headerReference w:type="even" r:id="rId24"/>
      <w:headerReference w:type="default" r:id="rId25"/>
      <w:headerReference w:type="first" r:id="rId26"/>
      <w:pgSz w:w="11900" w:h="16840"/>
      <w:pgMar w:top="562" w:right="1695" w:bottom="10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E5" w:rsidRDefault="00AA45E5" w:rsidP="00D20AC7">
      <w:r>
        <w:separator/>
      </w:r>
    </w:p>
  </w:endnote>
  <w:endnote w:type="continuationSeparator" w:id="1">
    <w:p w:rsidR="00AA45E5" w:rsidRDefault="00AA45E5" w:rsidP="00D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E5" w:rsidRDefault="00AA45E5"/>
  </w:footnote>
  <w:footnote w:type="continuationSeparator" w:id="1">
    <w:p w:rsidR="00AA45E5" w:rsidRDefault="00AA45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7.9pt;margin-top:60.3pt;width:152.35pt;height:16.1pt;z-index:-188744064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9.05pt;margin-top:30.15pt;width:280.8pt;height:16.1pt;z-index:-188744060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31.3pt;margin-top:124.5pt;width:4.7pt;height:16.1pt;z-index:-188738929;mso-wrap-style:none;mso-wrap-distance-left:5pt;mso-wrap-distance-right:5pt;mso-position-horizontal-relative:page;mso-position-vertical-relative:page" wrapcoords="0 0" filled="f" stroked="f">
          <v:textbox style="mso-next-textbox:#_x0000_s2110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74.3pt;margin-top:60.05pt;width:216.95pt;height:10.55pt;z-index:-188735857;mso-wrap-style:none;mso-wrap-distance-left:5pt;mso-wrap-distance-right:5pt;mso-position-horizontal-relative:page;mso-position-vertical-relative:page" wrapcoords="0 0" filled="f" stroked="f">
          <v:textbox style="mso-next-textbox:#_x0000_s2113;mso-fit-shape-to-text:t" inset="0,0,0,0">
            <w:txbxContent>
              <w:p w:rsidR="004148E3" w:rsidRDefault="004148E3" w:rsidP="0098235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8F14AA">
      <w:pict>
        <v:shape id="_x0000_s2111" type="#_x0000_t202" style="position:absolute;margin-left:188.25pt;margin-top:60.3pt;width:188.9pt;height:10.3pt;z-index:-188737905;mso-wrap-style:none;mso-wrap-distance-left:5pt;mso-wrap-distance-right:5pt;mso-position-horizontal-relative:page;mso-position-vertical-relative:page" wrapcoords="0 0" filled="f" stroked="f">
          <v:textbox style="mso-next-textbox:#_x0000_s2111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74.3pt;margin-top:60.05pt;width:216.95pt;height:10.55pt;z-index:-188736881;mso-wrap-style:none;mso-wrap-distance-left:5pt;mso-wrap-distance-right:5pt;mso-position-horizontal-relative:page;mso-position-vertical-relative:page" wrapcoords="0 0" filled="f" stroked="f">
          <v:textbox style="mso-next-textbox:#_x0000_s2112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>
    <w:pPr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pt;margin-top:75.35pt;width:237.6pt;height:12.5pt;z-index:-18874404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  <w:r>
                  <w:t>Рекомендуемая литература для детей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51.05pt;margin-top:60.05pt;width:263.75pt;height:12.7pt;z-index:-188742001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4148E3" w:rsidRDefault="004148E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2.4pt;margin-top:60.05pt;width:400.8pt;height:12.7pt;z-index:-188740977;mso-wrap-style:none;mso-wrap-distance-left:5pt;mso-wrap-distance-right:5pt;mso-position-horizontal-relative:page;mso-position-vertical-relative:page" wrapcoords="0 0" filled="f" stroked="f">
          <v:textbox style="mso-next-textbox:#_x0000_s2080;mso-fit-shape-to-text:t" inset="0,0,0,0">
            <w:txbxContent>
              <w:p w:rsidR="004148E3" w:rsidRPr="00164B85" w:rsidRDefault="004148E3" w:rsidP="00164B85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1.05pt;margin-top:60.05pt;width:263.75pt;height:12.7pt;z-index:-188744063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8F14AA">
    <w:pPr>
      <w:rPr>
        <w:sz w:val="2"/>
        <w:szCs w:val="2"/>
      </w:rPr>
    </w:pPr>
    <w:r w:rsidRPr="008F14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2.4pt;margin-top:60.05pt;width:400.8pt;height:12.7pt;z-index:-188744062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148E3" w:rsidRDefault="004148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Распределение учебных часов по разделам (36 учебных недель)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E3" w:rsidRDefault="004148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449"/>
    <w:multiLevelType w:val="multilevel"/>
    <w:tmpl w:val="1D48B7A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1">
    <w:nsid w:val="120D3010"/>
    <w:multiLevelType w:val="multilevel"/>
    <w:tmpl w:val="05D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1307E"/>
    <w:multiLevelType w:val="multilevel"/>
    <w:tmpl w:val="0726C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5721F"/>
    <w:multiLevelType w:val="multilevel"/>
    <w:tmpl w:val="AA5E42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30597"/>
    <w:multiLevelType w:val="multilevel"/>
    <w:tmpl w:val="3C32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13643"/>
    <w:multiLevelType w:val="multilevel"/>
    <w:tmpl w:val="B290B7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D3EF1"/>
    <w:multiLevelType w:val="multilevel"/>
    <w:tmpl w:val="B7D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D686C"/>
    <w:multiLevelType w:val="hybridMultilevel"/>
    <w:tmpl w:val="577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F9"/>
    <w:multiLevelType w:val="multilevel"/>
    <w:tmpl w:val="DEF05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9651F"/>
    <w:multiLevelType w:val="multilevel"/>
    <w:tmpl w:val="4DD4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234EE"/>
    <w:multiLevelType w:val="hybridMultilevel"/>
    <w:tmpl w:val="F7CAB674"/>
    <w:lvl w:ilvl="0" w:tplc="14CA1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3622"/>
    <w:multiLevelType w:val="multilevel"/>
    <w:tmpl w:val="06867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B27B0"/>
    <w:multiLevelType w:val="hybridMultilevel"/>
    <w:tmpl w:val="577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01B8"/>
    <w:multiLevelType w:val="multilevel"/>
    <w:tmpl w:val="25023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53AF0"/>
    <w:multiLevelType w:val="multilevel"/>
    <w:tmpl w:val="A3C67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87375"/>
    <w:multiLevelType w:val="hybridMultilevel"/>
    <w:tmpl w:val="77A6789C"/>
    <w:lvl w:ilvl="0" w:tplc="63EA8B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C6714"/>
    <w:multiLevelType w:val="multilevel"/>
    <w:tmpl w:val="81122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001D1B"/>
    <w:multiLevelType w:val="multilevel"/>
    <w:tmpl w:val="7FD6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815C3"/>
    <w:multiLevelType w:val="multilevel"/>
    <w:tmpl w:val="20301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775DD4"/>
    <w:multiLevelType w:val="hybridMultilevel"/>
    <w:tmpl w:val="8C44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E7587"/>
    <w:multiLevelType w:val="multilevel"/>
    <w:tmpl w:val="08FE4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BF5A72"/>
    <w:multiLevelType w:val="multilevel"/>
    <w:tmpl w:val="38161E0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127CA"/>
    <w:multiLevelType w:val="multilevel"/>
    <w:tmpl w:val="4CB8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DA59FC"/>
    <w:multiLevelType w:val="multilevel"/>
    <w:tmpl w:val="D4CE8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B31AC"/>
    <w:multiLevelType w:val="hybridMultilevel"/>
    <w:tmpl w:val="BD8895D2"/>
    <w:lvl w:ilvl="0" w:tplc="EC40D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40F5127"/>
    <w:multiLevelType w:val="hybridMultilevel"/>
    <w:tmpl w:val="147E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5182F"/>
    <w:multiLevelType w:val="multilevel"/>
    <w:tmpl w:val="FD626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FD6E82"/>
    <w:multiLevelType w:val="hybridMultilevel"/>
    <w:tmpl w:val="BAB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54F31"/>
    <w:multiLevelType w:val="multilevel"/>
    <w:tmpl w:val="8BFE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22"/>
  </w:num>
  <w:num w:numId="8">
    <w:abstractNumId w:val="26"/>
  </w:num>
  <w:num w:numId="9">
    <w:abstractNumId w:val="9"/>
  </w:num>
  <w:num w:numId="10">
    <w:abstractNumId w:val="20"/>
  </w:num>
  <w:num w:numId="11">
    <w:abstractNumId w:val="4"/>
  </w:num>
  <w:num w:numId="12">
    <w:abstractNumId w:val="2"/>
  </w:num>
  <w:num w:numId="13">
    <w:abstractNumId w:val="28"/>
  </w:num>
  <w:num w:numId="14">
    <w:abstractNumId w:val="1"/>
  </w:num>
  <w:num w:numId="15">
    <w:abstractNumId w:val="23"/>
  </w:num>
  <w:num w:numId="16">
    <w:abstractNumId w:val="18"/>
  </w:num>
  <w:num w:numId="17">
    <w:abstractNumId w:val="13"/>
  </w:num>
  <w:num w:numId="18">
    <w:abstractNumId w:val="6"/>
  </w:num>
  <w:num w:numId="19">
    <w:abstractNumId w:val="3"/>
  </w:num>
  <w:num w:numId="20">
    <w:abstractNumId w:val="21"/>
  </w:num>
  <w:num w:numId="21">
    <w:abstractNumId w:val="0"/>
  </w:num>
  <w:num w:numId="22">
    <w:abstractNumId w:val="12"/>
  </w:num>
  <w:num w:numId="23">
    <w:abstractNumId w:val="7"/>
  </w:num>
  <w:num w:numId="24">
    <w:abstractNumId w:val="27"/>
  </w:num>
  <w:num w:numId="25">
    <w:abstractNumId w:val="10"/>
  </w:num>
  <w:num w:numId="26">
    <w:abstractNumId w:val="15"/>
  </w:num>
  <w:num w:numId="27">
    <w:abstractNumId w:val="25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0AC7"/>
    <w:rsid w:val="000031A4"/>
    <w:rsid w:val="000063D0"/>
    <w:rsid w:val="000267A1"/>
    <w:rsid w:val="00033FC6"/>
    <w:rsid w:val="00073FDF"/>
    <w:rsid w:val="00074C2C"/>
    <w:rsid w:val="00086D62"/>
    <w:rsid w:val="00092616"/>
    <w:rsid w:val="00095E4B"/>
    <w:rsid w:val="000C26DA"/>
    <w:rsid w:val="000F3E19"/>
    <w:rsid w:val="000F78E7"/>
    <w:rsid w:val="00115BE3"/>
    <w:rsid w:val="00115CFD"/>
    <w:rsid w:val="00126C64"/>
    <w:rsid w:val="00164B85"/>
    <w:rsid w:val="00165A62"/>
    <w:rsid w:val="00180EDB"/>
    <w:rsid w:val="00184065"/>
    <w:rsid w:val="00187346"/>
    <w:rsid w:val="001C55CD"/>
    <w:rsid w:val="001C693A"/>
    <w:rsid w:val="001D6FE4"/>
    <w:rsid w:val="001E5B5B"/>
    <w:rsid w:val="001F43C6"/>
    <w:rsid w:val="00215175"/>
    <w:rsid w:val="00224670"/>
    <w:rsid w:val="002262A1"/>
    <w:rsid w:val="00296D5C"/>
    <w:rsid w:val="002D33F6"/>
    <w:rsid w:val="002D5FF6"/>
    <w:rsid w:val="002E307E"/>
    <w:rsid w:val="002F18F4"/>
    <w:rsid w:val="003203E3"/>
    <w:rsid w:val="00320F7F"/>
    <w:rsid w:val="0032343C"/>
    <w:rsid w:val="0033194D"/>
    <w:rsid w:val="00333330"/>
    <w:rsid w:val="00352422"/>
    <w:rsid w:val="003835DE"/>
    <w:rsid w:val="003F138A"/>
    <w:rsid w:val="003F4883"/>
    <w:rsid w:val="003F6FDC"/>
    <w:rsid w:val="004148E3"/>
    <w:rsid w:val="00420CD2"/>
    <w:rsid w:val="00441D43"/>
    <w:rsid w:val="004572FB"/>
    <w:rsid w:val="004574D2"/>
    <w:rsid w:val="004A48AC"/>
    <w:rsid w:val="004B1345"/>
    <w:rsid w:val="004D306D"/>
    <w:rsid w:val="004E71A8"/>
    <w:rsid w:val="00535151"/>
    <w:rsid w:val="0054063C"/>
    <w:rsid w:val="005557DB"/>
    <w:rsid w:val="005702F0"/>
    <w:rsid w:val="0057101E"/>
    <w:rsid w:val="005742A0"/>
    <w:rsid w:val="005846D9"/>
    <w:rsid w:val="0059574A"/>
    <w:rsid w:val="005A6695"/>
    <w:rsid w:val="005B3FF3"/>
    <w:rsid w:val="005B681A"/>
    <w:rsid w:val="005C23FF"/>
    <w:rsid w:val="005F364E"/>
    <w:rsid w:val="006134BD"/>
    <w:rsid w:val="0062039A"/>
    <w:rsid w:val="0064350C"/>
    <w:rsid w:val="00652351"/>
    <w:rsid w:val="0067471E"/>
    <w:rsid w:val="00675338"/>
    <w:rsid w:val="00676759"/>
    <w:rsid w:val="00680352"/>
    <w:rsid w:val="006919BE"/>
    <w:rsid w:val="00693949"/>
    <w:rsid w:val="00693C1F"/>
    <w:rsid w:val="006A2D8B"/>
    <w:rsid w:val="006C3649"/>
    <w:rsid w:val="006D76D6"/>
    <w:rsid w:val="006E5B72"/>
    <w:rsid w:val="006F68A3"/>
    <w:rsid w:val="00715D64"/>
    <w:rsid w:val="00736D1A"/>
    <w:rsid w:val="007778B4"/>
    <w:rsid w:val="0079226A"/>
    <w:rsid w:val="00792526"/>
    <w:rsid w:val="00795684"/>
    <w:rsid w:val="007E4542"/>
    <w:rsid w:val="00815EFB"/>
    <w:rsid w:val="008300F5"/>
    <w:rsid w:val="0084528B"/>
    <w:rsid w:val="008548A6"/>
    <w:rsid w:val="008603F6"/>
    <w:rsid w:val="008675DF"/>
    <w:rsid w:val="00877E72"/>
    <w:rsid w:val="00886D22"/>
    <w:rsid w:val="00887A2F"/>
    <w:rsid w:val="008958AB"/>
    <w:rsid w:val="008E56AB"/>
    <w:rsid w:val="008E7617"/>
    <w:rsid w:val="008F14AA"/>
    <w:rsid w:val="00920485"/>
    <w:rsid w:val="00925436"/>
    <w:rsid w:val="009538BB"/>
    <w:rsid w:val="00954B5F"/>
    <w:rsid w:val="0097693D"/>
    <w:rsid w:val="00982353"/>
    <w:rsid w:val="009B15BD"/>
    <w:rsid w:val="009C7B53"/>
    <w:rsid w:val="009F0DF1"/>
    <w:rsid w:val="009F78CF"/>
    <w:rsid w:val="00A034B9"/>
    <w:rsid w:val="00A05756"/>
    <w:rsid w:val="00A07D94"/>
    <w:rsid w:val="00A376CE"/>
    <w:rsid w:val="00A80258"/>
    <w:rsid w:val="00A8591B"/>
    <w:rsid w:val="00A905F6"/>
    <w:rsid w:val="00A929FB"/>
    <w:rsid w:val="00AA3EBB"/>
    <w:rsid w:val="00AA45E5"/>
    <w:rsid w:val="00AC3BC8"/>
    <w:rsid w:val="00B214DE"/>
    <w:rsid w:val="00B22C99"/>
    <w:rsid w:val="00B27C74"/>
    <w:rsid w:val="00B4125D"/>
    <w:rsid w:val="00B8540B"/>
    <w:rsid w:val="00BA5DEF"/>
    <w:rsid w:val="00BB639E"/>
    <w:rsid w:val="00C160D1"/>
    <w:rsid w:val="00C30047"/>
    <w:rsid w:val="00C405BC"/>
    <w:rsid w:val="00C430E8"/>
    <w:rsid w:val="00C61FD4"/>
    <w:rsid w:val="00C74C40"/>
    <w:rsid w:val="00C96B95"/>
    <w:rsid w:val="00CE2328"/>
    <w:rsid w:val="00CF1BE2"/>
    <w:rsid w:val="00D006E4"/>
    <w:rsid w:val="00D20AC7"/>
    <w:rsid w:val="00D25E17"/>
    <w:rsid w:val="00D341C1"/>
    <w:rsid w:val="00D5666C"/>
    <w:rsid w:val="00D60F59"/>
    <w:rsid w:val="00D704F4"/>
    <w:rsid w:val="00DA6604"/>
    <w:rsid w:val="00DA7E73"/>
    <w:rsid w:val="00E0186A"/>
    <w:rsid w:val="00E216DA"/>
    <w:rsid w:val="00E36ED2"/>
    <w:rsid w:val="00E6570B"/>
    <w:rsid w:val="00E67698"/>
    <w:rsid w:val="00E729BD"/>
    <w:rsid w:val="00EC0B10"/>
    <w:rsid w:val="00ED38E1"/>
    <w:rsid w:val="00EE200A"/>
    <w:rsid w:val="00EE5DD0"/>
    <w:rsid w:val="00F05201"/>
    <w:rsid w:val="00F459E2"/>
    <w:rsid w:val="00F71595"/>
    <w:rsid w:val="00F8210F"/>
    <w:rsid w:val="00F93BC9"/>
    <w:rsid w:val="00F95601"/>
    <w:rsid w:val="00FA3E83"/>
    <w:rsid w:val="00FC26D3"/>
    <w:rsid w:val="00FC3C9A"/>
    <w:rsid w:val="00FE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Заголовок №3 + Курсив"/>
    <w:basedOn w:val="3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 + Не полужирный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5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0">
    <w:name w:val="Основной текст (7) Exact"/>
    <w:basedOn w:val="7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Подпись к таблице (2)"/>
    <w:basedOn w:val="2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">
    <w:name w:val="Заголовок №1"/>
    <w:basedOn w:val="a"/>
    <w:link w:val="1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406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840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4065"/>
    <w:rPr>
      <w:color w:val="000000"/>
    </w:rPr>
  </w:style>
  <w:style w:type="paragraph" w:styleId="ae">
    <w:name w:val="Body Text"/>
    <w:basedOn w:val="a"/>
    <w:link w:val="af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1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0C26DA"/>
  </w:style>
  <w:style w:type="paragraph" w:styleId="af2">
    <w:name w:val="Normal (Web)"/>
    <w:basedOn w:val="a"/>
    <w:uiPriority w:val="99"/>
    <w:rsid w:val="00AA3E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69EB-EB55-4675-B45C-1866176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</dc:creator>
  <cp:lastModifiedBy>ГБОУ СОШ с.Хв-ка113</cp:lastModifiedBy>
  <cp:revision>34</cp:revision>
  <cp:lastPrinted>2020-03-18T05:05:00Z</cp:lastPrinted>
  <dcterms:created xsi:type="dcterms:W3CDTF">2020-02-14T06:56:00Z</dcterms:created>
  <dcterms:modified xsi:type="dcterms:W3CDTF">2020-08-14T11:28:00Z</dcterms:modified>
</cp:coreProperties>
</file>